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3DA63" w14:textId="7272C357" w:rsidR="00B529E5" w:rsidRDefault="0061253C" w:rsidP="0061253C">
      <w:pPr>
        <w:jc w:val="center"/>
        <w:rPr>
          <w:b/>
          <w:bCs/>
          <w:color w:val="000000"/>
          <w:sz w:val="28"/>
          <w:szCs w:val="28"/>
        </w:rPr>
      </w:pPr>
      <w:r w:rsidRPr="0061253C">
        <w:rPr>
          <w:b/>
          <w:bCs/>
          <w:color w:val="000000"/>
          <w:sz w:val="28"/>
          <w:szCs w:val="28"/>
        </w:rPr>
        <w:t>Законодательные основы деятельности современного банка</w:t>
      </w:r>
    </w:p>
    <w:p w14:paraId="37BCD784" w14:textId="63F61268" w:rsidR="0061253C" w:rsidRDefault="0061253C" w:rsidP="0061253C">
      <w:pPr>
        <w:jc w:val="center"/>
        <w:rPr>
          <w:b/>
          <w:bCs/>
          <w:color w:val="000000"/>
          <w:sz w:val="28"/>
          <w:szCs w:val="28"/>
        </w:rPr>
      </w:pPr>
    </w:p>
    <w:p w14:paraId="3AE7A6C8" w14:textId="7963872F" w:rsidR="00D96603" w:rsidRPr="00D96603" w:rsidRDefault="00D96603" w:rsidP="00D96603">
      <w:pPr>
        <w:rPr>
          <w:sz w:val="28"/>
          <w:szCs w:val="28"/>
        </w:rPr>
      </w:pPr>
      <w:r w:rsidRPr="00D96603">
        <w:rPr>
          <w:sz w:val="28"/>
          <w:szCs w:val="28"/>
        </w:rPr>
        <w:t>Банковской деятельностью является осуществление банками банковских и иных операций, определенных законодательством страны. Функции и принципы банковской деятельности выражены осуществлением банковских операций, определенных действующим законодательством в стране и лицензиями на них.</w:t>
      </w:r>
    </w:p>
    <w:p w14:paraId="1129DCF3" w14:textId="4831D5E6" w:rsidR="0061253C" w:rsidRPr="0061253C" w:rsidRDefault="0061253C" w:rsidP="0061253C">
      <w:pPr>
        <w:ind w:firstLine="708"/>
        <w:rPr>
          <w:color w:val="000000"/>
          <w:spacing w:val="2"/>
          <w:sz w:val="28"/>
          <w:szCs w:val="28"/>
          <w:shd w:val="clear" w:color="auto" w:fill="FFFFFF"/>
        </w:rPr>
      </w:pPr>
      <w:r w:rsidRPr="0061253C">
        <w:rPr>
          <w:b/>
          <w:color w:val="000000"/>
          <w:spacing w:val="2"/>
          <w:sz w:val="28"/>
          <w:szCs w:val="28"/>
          <w:shd w:val="clear" w:color="auto" w:fill="FFFFFF"/>
        </w:rPr>
        <w:t>Банк -</w:t>
      </w:r>
      <w:r w:rsidRPr="0061253C">
        <w:rPr>
          <w:color w:val="000000"/>
          <w:spacing w:val="2"/>
          <w:sz w:val="28"/>
          <w:szCs w:val="28"/>
          <w:shd w:val="clear" w:color="auto" w:fill="FFFFFF"/>
        </w:rPr>
        <w:t xml:space="preserve"> юридическое лицо, являющееся коммерческой организацией, которое в соответствии с Законом правомочно осуществлять банковскую деятельность.</w:t>
      </w:r>
    </w:p>
    <w:p w14:paraId="0E0E20AF" w14:textId="77777777" w:rsidR="0061253C" w:rsidRPr="0061253C" w:rsidRDefault="0061253C" w:rsidP="0061253C">
      <w:pPr>
        <w:shd w:val="clear" w:color="auto" w:fill="FFFFFF"/>
        <w:ind w:firstLine="708"/>
        <w:textAlignment w:val="baseline"/>
        <w:rPr>
          <w:color w:val="000000"/>
          <w:spacing w:val="2"/>
          <w:sz w:val="28"/>
          <w:szCs w:val="28"/>
        </w:rPr>
      </w:pPr>
      <w:r w:rsidRPr="0061253C">
        <w:rPr>
          <w:b/>
          <w:color w:val="000000"/>
          <w:spacing w:val="2"/>
          <w:sz w:val="28"/>
          <w:szCs w:val="28"/>
        </w:rPr>
        <w:t>Банк с иностранным участием</w:t>
      </w:r>
      <w:r w:rsidRPr="0061253C">
        <w:rPr>
          <w:color w:val="000000"/>
          <w:spacing w:val="2"/>
          <w:sz w:val="28"/>
          <w:szCs w:val="28"/>
        </w:rPr>
        <w:t xml:space="preserve"> - банк второго уровня, более одной трети размещенных акций которого находятся во владении, собственности и/или управлении:</w:t>
      </w:r>
    </w:p>
    <w:p w14:paraId="4F089B36" w14:textId="77777777" w:rsidR="0061253C" w:rsidRPr="0061253C" w:rsidRDefault="0061253C" w:rsidP="0061253C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61253C">
        <w:rPr>
          <w:color w:val="000000"/>
          <w:spacing w:val="2"/>
          <w:sz w:val="28"/>
          <w:szCs w:val="28"/>
        </w:rPr>
        <w:t xml:space="preserve"> а) нерезидентов Республики Казахстан;</w:t>
      </w:r>
    </w:p>
    <w:p w14:paraId="183744F4" w14:textId="77777777" w:rsidR="0061253C" w:rsidRPr="0061253C" w:rsidRDefault="0061253C" w:rsidP="0061253C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61253C">
        <w:rPr>
          <w:color w:val="000000"/>
          <w:spacing w:val="2"/>
          <w:sz w:val="28"/>
          <w:szCs w:val="28"/>
        </w:rPr>
        <w:t xml:space="preserve"> б) юридических лиц - резидентов Республики Казахстан, более одной трети размещенных акций или долей участия в уставных капиталах которых находятся во владении, собственности и/или управлении нерезидентов Республики Казахстан либо аналогичных им юридических лиц - резидентов Республики Казахстан;</w:t>
      </w:r>
    </w:p>
    <w:p w14:paraId="6F00EA4F" w14:textId="76B334A1" w:rsidR="0061253C" w:rsidRPr="0061253C" w:rsidRDefault="0061253C" w:rsidP="0061253C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61253C">
        <w:rPr>
          <w:color w:val="000000"/>
          <w:spacing w:val="2"/>
          <w:sz w:val="28"/>
          <w:szCs w:val="28"/>
        </w:rPr>
        <w:t> в) резидентов Республики Казахстан, являющихся распорядителями средств (доверенными лицами) нерезидентов Республики Казахстан либо юридических лиц, указанных в подпункте б) настоящего пункта.</w:t>
      </w:r>
    </w:p>
    <w:p w14:paraId="0D03661D" w14:textId="23D9A0F7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  <w:u w:val="single"/>
        </w:rPr>
      </w:pPr>
      <w:r w:rsidRPr="0061253C">
        <w:rPr>
          <w:color w:val="000000"/>
          <w:sz w:val="28"/>
          <w:szCs w:val="28"/>
        </w:rPr>
        <w:t xml:space="preserve">Развитие банковской системы </w:t>
      </w:r>
      <w:proofErr w:type="gramStart"/>
      <w:r w:rsidRPr="0061253C">
        <w:rPr>
          <w:color w:val="000000"/>
          <w:sz w:val="28"/>
          <w:szCs w:val="28"/>
        </w:rPr>
        <w:t>и  законодательства</w:t>
      </w:r>
      <w:proofErr w:type="gramEnd"/>
      <w:r w:rsidRPr="0061253C">
        <w:rPr>
          <w:color w:val="000000"/>
          <w:sz w:val="28"/>
          <w:szCs w:val="28"/>
        </w:rPr>
        <w:t xml:space="preserve"> можно разделить </w:t>
      </w:r>
      <w:r w:rsidRPr="0061253C">
        <w:rPr>
          <w:color w:val="000000"/>
          <w:sz w:val="28"/>
          <w:szCs w:val="28"/>
          <w:u w:val="single"/>
        </w:rPr>
        <w:t>на 6 этапов:</w:t>
      </w:r>
    </w:p>
    <w:p w14:paraId="168E02EF" w14:textId="77777777" w:rsidR="0061253C" w:rsidRPr="0061253C" w:rsidRDefault="0061253C" w:rsidP="0061253C">
      <w:pPr>
        <w:rPr>
          <w:b/>
          <w:color w:val="000000"/>
          <w:sz w:val="28"/>
          <w:szCs w:val="28"/>
          <w:shd w:val="clear" w:color="auto" w:fill="FFFFFF"/>
        </w:rPr>
      </w:pPr>
      <w:r w:rsidRPr="0061253C">
        <w:rPr>
          <w:b/>
          <w:color w:val="000000"/>
          <w:sz w:val="28"/>
          <w:szCs w:val="28"/>
          <w:shd w:val="clear" w:color="auto" w:fill="FFFFFF"/>
        </w:rPr>
        <w:t>1 этап до 1917 года</w:t>
      </w:r>
    </w:p>
    <w:p w14:paraId="61134A96" w14:textId="4F012A6C" w:rsidR="0061253C" w:rsidRPr="0061253C" w:rsidRDefault="0061253C" w:rsidP="0061253C">
      <w:pPr>
        <w:ind w:firstLine="708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>В 1754</w:t>
      </w:r>
      <w:r w:rsidR="00434CBE">
        <w:rPr>
          <w:color w:val="000000"/>
          <w:sz w:val="28"/>
          <w:szCs w:val="28"/>
        </w:rPr>
        <w:t xml:space="preserve"> </w:t>
      </w:r>
      <w:r w:rsidRPr="0061253C">
        <w:rPr>
          <w:color w:val="000000"/>
          <w:sz w:val="28"/>
          <w:szCs w:val="28"/>
        </w:rPr>
        <w:t>г. были созданы первые банки Петербургский и Московский государственные банки для дворянства, а также Банк для поправления при Санкт-Петербургском порте коммерции.</w:t>
      </w:r>
    </w:p>
    <w:p w14:paraId="3C214C70" w14:textId="77777777" w:rsidR="0061253C" w:rsidRPr="0061253C" w:rsidRDefault="0061253C" w:rsidP="0061253C">
      <w:pPr>
        <w:ind w:firstLine="708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>До банковской реформы 1860г. в России превалировали государственные кредитные учреждения. Значительная часть кредитов предоставлялась под дворянские имения. При создании кредитных учреждений предусматривалась их сословная направленность. Ряд учреждений, получивших право осуществления банковских операций, имели благотворительную направленность.</w:t>
      </w:r>
    </w:p>
    <w:p w14:paraId="647E2666" w14:textId="77777777" w:rsidR="0061253C" w:rsidRPr="0061253C" w:rsidRDefault="0061253C" w:rsidP="0061253C">
      <w:pPr>
        <w:ind w:firstLine="708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К середине </w:t>
      </w:r>
      <w:proofErr w:type="spellStart"/>
      <w:r w:rsidRPr="0061253C">
        <w:rPr>
          <w:color w:val="000000"/>
          <w:sz w:val="28"/>
          <w:szCs w:val="28"/>
        </w:rPr>
        <w:t>XIXв</w:t>
      </w:r>
      <w:proofErr w:type="spellEnd"/>
      <w:r w:rsidRPr="0061253C">
        <w:rPr>
          <w:color w:val="000000"/>
          <w:sz w:val="28"/>
          <w:szCs w:val="28"/>
        </w:rPr>
        <w:t>. банковской деятельностью в России занимались: Государственный Заемный банк, Государственный Коммерческий банк, городские общественные банки, банкирские дома, приказы общественного призрения, кредитные учреждения Воспитательных домов и сберегательные кассы (с1841г.).</w:t>
      </w:r>
    </w:p>
    <w:p w14:paraId="5693FC5B" w14:textId="77777777" w:rsidR="0061253C" w:rsidRPr="0061253C" w:rsidRDefault="0061253C" w:rsidP="0061253C">
      <w:pPr>
        <w:ind w:firstLine="708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>Переломным моментом в развитии банковской системы России стала реформа 1860 гг., в ходе которой началось упразднение почти всех существовавших до этого момента государственных кредитных учреждений с последующей передачей их средств и созданию Государственного банка Российской империи на основе Государственного коммерческого банка.</w:t>
      </w:r>
    </w:p>
    <w:p w14:paraId="39919700" w14:textId="77777777" w:rsidR="006F28B5" w:rsidRDefault="0061253C" w:rsidP="0061253C">
      <w:pPr>
        <w:ind w:firstLine="708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lastRenderedPageBreak/>
        <w:t xml:space="preserve">В дальнейшем поощрялось создание частных кредитных учреждений. С середины 80-х гг. XIX в. кредитная система царской России включала следующие основные элементы: </w:t>
      </w:r>
    </w:p>
    <w:p w14:paraId="319039FE" w14:textId="77777777" w:rsidR="006F28B5" w:rsidRDefault="0061253C" w:rsidP="0061253C">
      <w:pPr>
        <w:ind w:firstLine="708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1) Государственный банк Российской империи; </w:t>
      </w:r>
    </w:p>
    <w:p w14:paraId="740BAAD2" w14:textId="77777777" w:rsidR="006F28B5" w:rsidRDefault="0061253C" w:rsidP="0061253C">
      <w:pPr>
        <w:ind w:firstLine="708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2) акционерные коммерческие банки; </w:t>
      </w:r>
    </w:p>
    <w:p w14:paraId="216340BC" w14:textId="77777777" w:rsidR="006F28B5" w:rsidRDefault="0061253C" w:rsidP="0061253C">
      <w:pPr>
        <w:ind w:firstLine="708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3) государственные земельные банки; </w:t>
      </w:r>
    </w:p>
    <w:p w14:paraId="4B109526" w14:textId="77777777" w:rsidR="006F28B5" w:rsidRDefault="0061253C" w:rsidP="0061253C">
      <w:pPr>
        <w:ind w:firstLine="708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4) акционерные земельные банки; </w:t>
      </w:r>
    </w:p>
    <w:p w14:paraId="09F48E58" w14:textId="77777777" w:rsidR="006F28B5" w:rsidRDefault="0061253C" w:rsidP="0061253C">
      <w:pPr>
        <w:ind w:firstLine="708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5) городские общественные банки; </w:t>
      </w:r>
    </w:p>
    <w:p w14:paraId="189E3848" w14:textId="77777777" w:rsidR="006F28B5" w:rsidRDefault="0061253C" w:rsidP="0061253C">
      <w:pPr>
        <w:ind w:firstLine="708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6) общества взаимного кредита; </w:t>
      </w:r>
    </w:p>
    <w:p w14:paraId="5D235E9F" w14:textId="77777777" w:rsidR="006F28B5" w:rsidRDefault="0061253C" w:rsidP="0061253C">
      <w:pPr>
        <w:ind w:firstLine="708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7) кредитные общества; </w:t>
      </w:r>
    </w:p>
    <w:p w14:paraId="4C0421F0" w14:textId="77777777" w:rsidR="006F28B5" w:rsidRDefault="0061253C" w:rsidP="0061253C">
      <w:pPr>
        <w:ind w:firstLine="708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8) банкирские заведения; </w:t>
      </w:r>
    </w:p>
    <w:p w14:paraId="06451F15" w14:textId="30F1EC54" w:rsidR="0061253C" w:rsidRPr="0061253C" w:rsidRDefault="0061253C" w:rsidP="0061253C">
      <w:pPr>
        <w:ind w:firstLine="708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>9) учреждения мелкого кредита.</w:t>
      </w:r>
    </w:p>
    <w:p w14:paraId="24C60AF3" w14:textId="77777777" w:rsidR="0061253C" w:rsidRPr="0061253C" w:rsidRDefault="0061253C" w:rsidP="0061253C">
      <w:pPr>
        <w:ind w:firstLine="708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Государственный банк Российской Империи в результате денежной реформы </w:t>
      </w:r>
      <w:proofErr w:type="spellStart"/>
      <w:r w:rsidRPr="0061253C">
        <w:rPr>
          <w:color w:val="000000"/>
          <w:sz w:val="28"/>
          <w:szCs w:val="28"/>
        </w:rPr>
        <w:t>С.Ю.Витте</w:t>
      </w:r>
      <w:proofErr w:type="spellEnd"/>
      <w:r w:rsidRPr="0061253C">
        <w:rPr>
          <w:color w:val="000000"/>
          <w:sz w:val="28"/>
          <w:szCs w:val="28"/>
        </w:rPr>
        <w:t xml:space="preserve"> с 1898г. стал единым эмиссионным центром страны. К началу </w:t>
      </w:r>
      <w:proofErr w:type="spellStart"/>
      <w:r w:rsidRPr="0061253C">
        <w:rPr>
          <w:color w:val="000000"/>
          <w:sz w:val="28"/>
          <w:szCs w:val="28"/>
        </w:rPr>
        <w:t>ХХв</w:t>
      </w:r>
      <w:proofErr w:type="spellEnd"/>
      <w:r w:rsidRPr="0061253C">
        <w:rPr>
          <w:color w:val="000000"/>
          <w:sz w:val="28"/>
          <w:szCs w:val="28"/>
        </w:rPr>
        <w:t>. приобрел функции центрального банка страны. Он оказывал значительное влияние на развитие кредитной системы и экономической системы страны в целом, имел значительный золотой запас; налаженные связи с заграничными банка</w:t>
      </w:r>
      <w:r w:rsidRPr="0061253C">
        <w:rPr>
          <w:color w:val="000000"/>
          <w:sz w:val="28"/>
          <w:szCs w:val="28"/>
        </w:rPr>
        <w:softHyphen/>
        <w:t>ми.</w:t>
      </w:r>
    </w:p>
    <w:p w14:paraId="5C9EC718" w14:textId="77777777" w:rsidR="0061253C" w:rsidRPr="0061253C" w:rsidRDefault="0061253C" w:rsidP="0061253C">
      <w:pPr>
        <w:ind w:firstLine="708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>К революции 1917г. Россия пришла с раз</w:t>
      </w:r>
      <w:r w:rsidRPr="0061253C">
        <w:rPr>
          <w:color w:val="000000"/>
          <w:sz w:val="28"/>
          <w:szCs w:val="28"/>
        </w:rPr>
        <w:softHyphen/>
        <w:t>витой банковской системой. Лидирующие позиции занимали государственные земельные банки, акционерные банки, общества взаимного кредита и городские банки.</w:t>
      </w:r>
    </w:p>
    <w:p w14:paraId="5248D41C" w14:textId="77777777" w:rsidR="0061253C" w:rsidRPr="0061253C" w:rsidRDefault="0061253C" w:rsidP="0061253C">
      <w:pPr>
        <w:rPr>
          <w:sz w:val="28"/>
          <w:szCs w:val="28"/>
        </w:rPr>
      </w:pPr>
    </w:p>
    <w:p w14:paraId="4EFE21B2" w14:textId="77777777" w:rsidR="0061253C" w:rsidRPr="0061253C" w:rsidRDefault="0061253C" w:rsidP="0061253C">
      <w:pPr>
        <w:rPr>
          <w:b/>
          <w:sz w:val="28"/>
          <w:szCs w:val="28"/>
        </w:rPr>
      </w:pPr>
      <w:r w:rsidRPr="0061253C">
        <w:rPr>
          <w:b/>
          <w:sz w:val="28"/>
          <w:szCs w:val="28"/>
        </w:rPr>
        <w:t>2 этап с 1917 года по 1987 год</w:t>
      </w:r>
    </w:p>
    <w:p w14:paraId="065F763F" w14:textId="77777777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ind w:firstLine="227"/>
        <w:rPr>
          <w:sz w:val="28"/>
          <w:szCs w:val="28"/>
        </w:rPr>
      </w:pPr>
      <w:r w:rsidRPr="0061253C">
        <w:rPr>
          <w:sz w:val="28"/>
          <w:szCs w:val="28"/>
          <w:shd w:val="clear" w:color="auto" w:fill="FFFFFF"/>
        </w:rPr>
        <w:t>В 1917 году Октябрьская революций «захватила» Государственный банк России, а затем, в конце декабря 1917 года, издан декрет ВЦИК о национализации частных акционерных банков. В 1917-1919 годах были ликвидированы ипотечные банки. Это было вызвано отменой частной собственности на землю. Была сохранена только кредитная кооперация, осуществляющая выдачу ссуд крестьянским хозяйствам. Перешедшие в государственную собственность частные банки,</w:t>
      </w:r>
      <w:r w:rsidRPr="0061253C">
        <w:rPr>
          <w:sz w:val="28"/>
          <w:szCs w:val="28"/>
        </w:rPr>
        <w:t xml:space="preserve"> соединенные с Государственным банком, образовали Народный банк РСФСР, который в 1920 году прекратил свою деятельность, так как был преобразован в Центральное бюджетно-расчетное управление </w:t>
      </w:r>
      <w:proofErr w:type="spellStart"/>
      <w:r w:rsidRPr="0061253C">
        <w:rPr>
          <w:sz w:val="28"/>
          <w:szCs w:val="28"/>
        </w:rPr>
        <w:t>Наркомфина</w:t>
      </w:r>
      <w:proofErr w:type="spellEnd"/>
      <w:r w:rsidRPr="0061253C">
        <w:rPr>
          <w:sz w:val="28"/>
          <w:szCs w:val="28"/>
        </w:rPr>
        <w:t>.</w:t>
      </w:r>
    </w:p>
    <w:p w14:paraId="1747F46E" w14:textId="77777777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ind w:firstLine="227"/>
        <w:rPr>
          <w:sz w:val="28"/>
          <w:szCs w:val="28"/>
        </w:rPr>
      </w:pPr>
      <w:r w:rsidRPr="0061253C">
        <w:rPr>
          <w:sz w:val="28"/>
          <w:szCs w:val="28"/>
        </w:rPr>
        <w:t>В результате перехода частной собственности в государственную образовалась банковская система, основанная на следующих принципах:</w:t>
      </w:r>
    </w:p>
    <w:p w14:paraId="3E78D383" w14:textId="77777777" w:rsidR="0061253C" w:rsidRPr="0061253C" w:rsidRDefault="0061253C" w:rsidP="006F28B5">
      <w:pPr>
        <w:shd w:val="clear" w:color="auto" w:fill="FFFFFF"/>
        <w:ind w:left="227" w:firstLine="0"/>
        <w:rPr>
          <w:sz w:val="28"/>
          <w:szCs w:val="28"/>
        </w:rPr>
      </w:pPr>
      <w:r w:rsidRPr="0061253C">
        <w:rPr>
          <w:sz w:val="28"/>
          <w:szCs w:val="28"/>
        </w:rPr>
        <w:t>1) государственная монополия на банковское дело (в стране все кредитные организации находились в собственности государства);</w:t>
      </w:r>
    </w:p>
    <w:p w14:paraId="3C57213B" w14:textId="77777777" w:rsidR="0061253C" w:rsidRPr="0061253C" w:rsidRDefault="0061253C" w:rsidP="006F28B5">
      <w:pPr>
        <w:shd w:val="clear" w:color="auto" w:fill="FFFFFF"/>
        <w:ind w:left="227" w:firstLine="0"/>
        <w:rPr>
          <w:sz w:val="28"/>
          <w:szCs w:val="28"/>
        </w:rPr>
      </w:pPr>
      <w:r w:rsidRPr="0061253C">
        <w:rPr>
          <w:sz w:val="28"/>
          <w:szCs w:val="28"/>
        </w:rPr>
        <w:t>2) слияние всех кредитных учреждений в единый государственный банк;</w:t>
      </w:r>
    </w:p>
    <w:p w14:paraId="75A2A9B3" w14:textId="77777777" w:rsidR="0061253C" w:rsidRPr="0061253C" w:rsidRDefault="0061253C" w:rsidP="006F28B5">
      <w:pPr>
        <w:shd w:val="clear" w:color="auto" w:fill="FFFFFF"/>
        <w:ind w:left="227" w:firstLine="0"/>
        <w:rPr>
          <w:sz w:val="28"/>
          <w:szCs w:val="28"/>
        </w:rPr>
      </w:pPr>
      <w:r w:rsidRPr="0061253C">
        <w:rPr>
          <w:sz w:val="28"/>
          <w:szCs w:val="28"/>
        </w:rPr>
        <w:t>3) сосредоточение в банках всего денежного оборота страны.</w:t>
      </w:r>
    </w:p>
    <w:p w14:paraId="7C552CFD" w14:textId="77777777" w:rsidR="0061253C" w:rsidRPr="0061253C" w:rsidRDefault="0061253C" w:rsidP="0061253C">
      <w:pPr>
        <w:shd w:val="clear" w:color="auto" w:fill="FFFFFF"/>
        <w:ind w:firstLine="227"/>
        <w:rPr>
          <w:sz w:val="28"/>
          <w:szCs w:val="28"/>
        </w:rPr>
      </w:pPr>
      <w:r w:rsidRPr="0061253C">
        <w:rPr>
          <w:sz w:val="28"/>
          <w:szCs w:val="28"/>
        </w:rPr>
        <w:t>До Октябрьской революции кредитная система России включала в себя центральный банк, систему коммерческих и земельных банков, страховые компании и ряд специализированных финансовых структур.</w:t>
      </w:r>
    </w:p>
    <w:p w14:paraId="6AABD494" w14:textId="77777777" w:rsidR="0061253C" w:rsidRPr="0061253C" w:rsidRDefault="0061253C" w:rsidP="0061253C">
      <w:pPr>
        <w:rPr>
          <w:b/>
          <w:sz w:val="28"/>
          <w:szCs w:val="28"/>
        </w:rPr>
      </w:pPr>
    </w:p>
    <w:p w14:paraId="5D07168B" w14:textId="77777777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ind w:firstLine="227"/>
        <w:rPr>
          <w:b/>
          <w:bCs/>
          <w:color w:val="000000"/>
          <w:sz w:val="28"/>
          <w:szCs w:val="28"/>
        </w:rPr>
      </w:pPr>
      <w:r w:rsidRPr="0061253C">
        <w:rPr>
          <w:b/>
          <w:bCs/>
          <w:color w:val="000000"/>
          <w:sz w:val="28"/>
          <w:szCs w:val="28"/>
        </w:rPr>
        <w:t>3 этап 1987-1991 г</w:t>
      </w:r>
    </w:p>
    <w:p w14:paraId="73F8B819" w14:textId="1D7AA532" w:rsidR="0061253C" w:rsidRPr="0061253C" w:rsidRDefault="0061253C" w:rsidP="0061253C">
      <w:pPr>
        <w:ind w:firstLine="227"/>
        <w:rPr>
          <w:color w:val="000000"/>
          <w:sz w:val="28"/>
          <w:szCs w:val="28"/>
          <w:shd w:val="clear" w:color="auto" w:fill="FFFFFF"/>
        </w:rPr>
      </w:pPr>
      <w:r w:rsidRPr="0061253C">
        <w:rPr>
          <w:sz w:val="28"/>
          <w:szCs w:val="28"/>
        </w:rPr>
        <w:t xml:space="preserve">Формирование современной банковской системы России берет свое начало с конца 80-х гг. XX в. Реформа командно-административной системы в </w:t>
      </w:r>
      <w:r w:rsidRPr="0061253C">
        <w:rPr>
          <w:sz w:val="28"/>
          <w:szCs w:val="28"/>
        </w:rPr>
        <w:lastRenderedPageBreak/>
        <w:t xml:space="preserve">банковском секторе экономики относится к 1987 г., когда постановлением Правительства Госбанк СССР лишался части своих монопольных функций, прежде всего он не мог напрямую работать с клиентами банков – юридическими и физическими лицами. Создавались 5 специализированных банков, подотчетных Госбанку </w:t>
      </w:r>
      <w:r w:rsidR="006F28B5">
        <w:rPr>
          <w:sz w:val="28"/>
          <w:szCs w:val="28"/>
        </w:rPr>
        <w:t>5</w:t>
      </w:r>
      <w:r w:rsidRPr="0061253C">
        <w:rPr>
          <w:sz w:val="28"/>
          <w:szCs w:val="28"/>
        </w:rPr>
        <w:t xml:space="preserve">: </w:t>
      </w:r>
      <w:r w:rsidRPr="0061253C">
        <w:rPr>
          <w:color w:val="000000"/>
          <w:sz w:val="28"/>
          <w:szCs w:val="28"/>
          <w:shd w:val="clear" w:color="auto" w:fill="FFFFFF"/>
        </w:rPr>
        <w:t xml:space="preserve">Внешэкономбанк, Промстройбанк, Агропромбанк, </w:t>
      </w:r>
      <w:proofErr w:type="spellStart"/>
      <w:r w:rsidRPr="0061253C">
        <w:rPr>
          <w:color w:val="000000"/>
          <w:sz w:val="28"/>
          <w:szCs w:val="28"/>
          <w:shd w:val="clear" w:color="auto" w:fill="FFFFFF"/>
        </w:rPr>
        <w:t>Кредсоцбанк</w:t>
      </w:r>
      <w:proofErr w:type="spellEnd"/>
      <w:r w:rsidRPr="0061253C">
        <w:rPr>
          <w:color w:val="000000"/>
          <w:sz w:val="28"/>
          <w:szCs w:val="28"/>
          <w:shd w:val="clear" w:color="auto" w:fill="FFFFFF"/>
        </w:rPr>
        <w:t xml:space="preserve">, Сбербанк.  Это были государственные банки и стали основой формирования двухуровневой банковской системы, т.к. на их базе создались первые частные коммерческие банки. </w:t>
      </w:r>
    </w:p>
    <w:p w14:paraId="27BB7C9D" w14:textId="77777777" w:rsidR="0061253C" w:rsidRPr="0061253C" w:rsidRDefault="0061253C" w:rsidP="0061253C">
      <w:pPr>
        <w:ind w:firstLine="227"/>
        <w:rPr>
          <w:sz w:val="28"/>
          <w:szCs w:val="28"/>
        </w:rPr>
      </w:pPr>
      <w:r w:rsidRPr="0061253C">
        <w:rPr>
          <w:sz w:val="28"/>
          <w:szCs w:val="28"/>
        </w:rPr>
        <w:t xml:space="preserve">За каждым из банков закреплялись клиенты в соответствии со специализацией. Банки должны были работать на принципе самоокупаемости, т.е. самостоятельно формировать свою ресурсную базу и размещать ресурсы с правом оставлять себе на развитие часть прибыли. Госбанк СССР оставался эмиссионным центром и наделялся функциями организатора кредитных и расчетных отношений в экономике. Таким образом, был сделан важный принципиальный шаг к созданию в России двухуровневой банковской системы. Несмотря на </w:t>
      </w:r>
      <w:proofErr w:type="gramStart"/>
      <w:r w:rsidRPr="0061253C">
        <w:rPr>
          <w:sz w:val="28"/>
          <w:szCs w:val="28"/>
        </w:rPr>
        <w:t>то</w:t>
      </w:r>
      <w:proofErr w:type="gramEnd"/>
      <w:r w:rsidRPr="0061253C">
        <w:rPr>
          <w:sz w:val="28"/>
          <w:szCs w:val="28"/>
        </w:rPr>
        <w:t xml:space="preserve"> что все банки оставались в государственной собственности, они получали невиданную ранее самостоятельность и возможность конкурировать за привлечение финансовых ресурсов. Эта система просуществовала около трех лет, но стала началом перехода к банковской системе рыночного типа.</w:t>
      </w:r>
    </w:p>
    <w:p w14:paraId="5EA84B4E" w14:textId="77777777" w:rsidR="0061253C" w:rsidRPr="0061253C" w:rsidRDefault="0061253C" w:rsidP="0061253C">
      <w:pPr>
        <w:ind w:firstLine="227"/>
        <w:rPr>
          <w:sz w:val="28"/>
          <w:szCs w:val="28"/>
        </w:rPr>
      </w:pPr>
      <w:r w:rsidRPr="0061253C">
        <w:rPr>
          <w:sz w:val="28"/>
          <w:szCs w:val="28"/>
        </w:rPr>
        <w:t>Вторым шагом к развалу кредитной системы советского типа стало принятие летом 1988 г. Закона "О кооперации в СССР", предусматривавшего возможность создания кооперативных банков и обществ (товариществ) с ограниченной ответственностью – ТОО на паевых началах, по сути коммерческих банков. К началу 1990 г. были зарегистрированы более 300 кооперативных и коммерческих банков (КБ). Появилась возможность создавать негосударственные банки.</w:t>
      </w:r>
    </w:p>
    <w:p w14:paraId="795DD8FB" w14:textId="77777777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ind w:firstLine="227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>Верховным Советом Казахской ССР впервые были приняты два важнейших документа: Закон от 7 декабря 1990 г. «О банках и банковской деятельности в Казахской ССР» и постановление Верховного Совета Казахской ССР от 20 июня 1991г. «Об Уставе Национального Государственного банка Казахской ССР». Национальный Государственный банк перешел в собственность республики и стал Центральным банком.</w:t>
      </w:r>
    </w:p>
    <w:p w14:paraId="5EF5018F" w14:textId="77777777" w:rsidR="006F28B5" w:rsidRDefault="006F28B5" w:rsidP="00D96603">
      <w:pPr>
        <w:ind w:firstLine="0"/>
        <w:rPr>
          <w:b/>
          <w:color w:val="000000"/>
          <w:sz w:val="28"/>
          <w:szCs w:val="28"/>
          <w:shd w:val="clear" w:color="auto" w:fill="FFFFFF"/>
        </w:rPr>
      </w:pPr>
    </w:p>
    <w:p w14:paraId="57124917" w14:textId="3747F7AA" w:rsidR="0061253C" w:rsidRPr="0061253C" w:rsidRDefault="0061253C" w:rsidP="0061253C">
      <w:pPr>
        <w:rPr>
          <w:b/>
          <w:color w:val="000000"/>
          <w:sz w:val="28"/>
          <w:szCs w:val="28"/>
          <w:shd w:val="clear" w:color="auto" w:fill="FFFFFF"/>
        </w:rPr>
      </w:pPr>
      <w:r w:rsidRPr="0061253C">
        <w:rPr>
          <w:b/>
          <w:color w:val="000000"/>
          <w:sz w:val="28"/>
          <w:szCs w:val="28"/>
          <w:shd w:val="clear" w:color="auto" w:fill="FFFFFF"/>
        </w:rPr>
        <w:t>4 этап: 1992-1993 г</w:t>
      </w:r>
    </w:p>
    <w:p w14:paraId="738AE6C5" w14:textId="77777777" w:rsidR="0061253C" w:rsidRPr="0061253C" w:rsidRDefault="0061253C" w:rsidP="0061253C">
      <w:pPr>
        <w:shd w:val="clear" w:color="auto" w:fill="FFFFFF"/>
        <w:ind w:firstLine="708"/>
        <w:rPr>
          <w:sz w:val="28"/>
          <w:szCs w:val="28"/>
        </w:rPr>
      </w:pPr>
      <w:r w:rsidRPr="0061253C">
        <w:rPr>
          <w:sz w:val="28"/>
          <w:szCs w:val="28"/>
        </w:rPr>
        <w:t>Этап характеризовался эк</w:t>
      </w:r>
      <w:r w:rsidRPr="0061253C">
        <w:rPr>
          <w:sz w:val="28"/>
          <w:szCs w:val="28"/>
        </w:rPr>
        <w:softHyphen/>
        <w:t>стенсивным ростом банковской системы в условиях инфляции. Этот период сопровождался от</w:t>
      </w:r>
      <w:r w:rsidRPr="0061253C">
        <w:rPr>
          <w:sz w:val="28"/>
          <w:szCs w:val="28"/>
        </w:rPr>
        <w:softHyphen/>
        <w:t>рицательным значением реаль</w:t>
      </w:r>
      <w:r w:rsidRPr="0061253C">
        <w:rPr>
          <w:sz w:val="28"/>
          <w:szCs w:val="28"/>
        </w:rPr>
        <w:softHyphen/>
        <w:t>ных процентных ставок и стре</w:t>
      </w:r>
      <w:r w:rsidRPr="0061253C">
        <w:rPr>
          <w:sz w:val="28"/>
          <w:szCs w:val="28"/>
        </w:rPr>
        <w:softHyphen/>
        <w:t>мительными темпами падения рубля. Это создало предпосыл</w:t>
      </w:r>
      <w:r w:rsidRPr="0061253C">
        <w:rPr>
          <w:sz w:val="28"/>
          <w:szCs w:val="28"/>
        </w:rPr>
        <w:softHyphen/>
        <w:t>ки к формированию многочис</w:t>
      </w:r>
      <w:r w:rsidRPr="0061253C">
        <w:rPr>
          <w:sz w:val="28"/>
          <w:szCs w:val="28"/>
        </w:rPr>
        <w:softHyphen/>
        <w:t>ленных банков – однодневок, из</w:t>
      </w:r>
      <w:r w:rsidRPr="0061253C">
        <w:rPr>
          <w:sz w:val="28"/>
          <w:szCs w:val="28"/>
        </w:rPr>
        <w:softHyphen/>
        <w:t>влекавших доходы из краткос</w:t>
      </w:r>
      <w:r w:rsidRPr="0061253C">
        <w:rPr>
          <w:sz w:val="28"/>
          <w:szCs w:val="28"/>
        </w:rPr>
        <w:softHyphen/>
        <w:t>рочных спекулятивных опера</w:t>
      </w:r>
      <w:r w:rsidRPr="0061253C">
        <w:rPr>
          <w:sz w:val="28"/>
          <w:szCs w:val="28"/>
        </w:rPr>
        <w:softHyphen/>
        <w:t>ций. Этому способствовал и от</w:t>
      </w:r>
      <w:r w:rsidRPr="0061253C">
        <w:rPr>
          <w:sz w:val="28"/>
          <w:szCs w:val="28"/>
        </w:rPr>
        <w:softHyphen/>
        <w:t>носительно легкий доступ к по</w:t>
      </w:r>
      <w:r w:rsidRPr="0061253C">
        <w:rPr>
          <w:sz w:val="28"/>
          <w:szCs w:val="28"/>
        </w:rPr>
        <w:softHyphen/>
        <w:t>лучению лицензии на соверше</w:t>
      </w:r>
      <w:r w:rsidRPr="0061253C">
        <w:rPr>
          <w:sz w:val="28"/>
          <w:szCs w:val="28"/>
        </w:rPr>
        <w:softHyphen/>
        <w:t>ние банковских операций и не</w:t>
      </w:r>
      <w:r w:rsidRPr="0061253C">
        <w:rPr>
          <w:sz w:val="28"/>
          <w:szCs w:val="28"/>
        </w:rPr>
        <w:softHyphen/>
        <w:t>большой размер уставного фон</w:t>
      </w:r>
      <w:r w:rsidRPr="0061253C">
        <w:rPr>
          <w:sz w:val="28"/>
          <w:szCs w:val="28"/>
        </w:rPr>
        <w:softHyphen/>
        <w:t>да. В результате роль банковс</w:t>
      </w:r>
      <w:r w:rsidRPr="0061253C">
        <w:rPr>
          <w:sz w:val="28"/>
          <w:szCs w:val="28"/>
        </w:rPr>
        <w:softHyphen/>
        <w:t>кого сектора в воспроизвод</w:t>
      </w:r>
      <w:r w:rsidRPr="0061253C">
        <w:rPr>
          <w:sz w:val="28"/>
          <w:szCs w:val="28"/>
        </w:rPr>
        <w:softHyphen/>
        <w:t>ственном процессе деградиро</w:t>
      </w:r>
      <w:r w:rsidRPr="0061253C">
        <w:rPr>
          <w:sz w:val="28"/>
          <w:szCs w:val="28"/>
        </w:rPr>
        <w:softHyphen/>
        <w:t>вала.</w:t>
      </w:r>
    </w:p>
    <w:p w14:paraId="27C9D7CB" w14:textId="2F5041F8" w:rsidR="0061253C" w:rsidRDefault="0061253C" w:rsidP="0061253C">
      <w:pPr>
        <w:shd w:val="clear" w:color="auto" w:fill="FFFFFF"/>
        <w:ind w:firstLine="708"/>
        <w:rPr>
          <w:sz w:val="28"/>
          <w:szCs w:val="28"/>
          <w:shd w:val="clear" w:color="auto" w:fill="FFFFFF"/>
        </w:rPr>
      </w:pPr>
      <w:r w:rsidRPr="0061253C">
        <w:rPr>
          <w:sz w:val="28"/>
          <w:szCs w:val="28"/>
          <w:shd w:val="clear" w:color="auto" w:fill="FFFFFF"/>
        </w:rPr>
        <w:t>В 1993 г. Казахстан вышел из рублевой зоны и ввел национальную единицу – тенге</w:t>
      </w:r>
      <w:r w:rsidR="003E3317">
        <w:rPr>
          <w:sz w:val="28"/>
          <w:szCs w:val="28"/>
          <w:shd w:val="clear" w:color="auto" w:fill="FFFFFF"/>
        </w:rPr>
        <w:t>.</w:t>
      </w:r>
    </w:p>
    <w:p w14:paraId="4E633BC5" w14:textId="77777777" w:rsidR="003E3317" w:rsidRPr="0061253C" w:rsidRDefault="003E3317" w:rsidP="003E3317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lastRenderedPageBreak/>
        <w:t>Законом Республики Казахстан от 13 апреля 1993г. «О Национальном Банке Республики Казахстан» Национальный Банк Казахской ССР переименован в Национальный Банк Республики Казахстан.</w:t>
      </w:r>
    </w:p>
    <w:p w14:paraId="4FF8DDD7" w14:textId="77777777" w:rsidR="003E3317" w:rsidRPr="0061253C" w:rsidRDefault="003E3317" w:rsidP="003E3317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61253C">
        <w:rPr>
          <w:color w:val="000000"/>
          <w:sz w:val="28"/>
          <w:szCs w:val="28"/>
        </w:rPr>
        <w:t> В этом Законе подчеркнуто:</w:t>
      </w:r>
    </w:p>
    <w:p w14:paraId="196362D1" w14:textId="77777777" w:rsidR="003E3317" w:rsidRPr="0061253C" w:rsidRDefault="003E3317" w:rsidP="003E3317">
      <w:pPr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>«Республика имеет двухуровневую банковскую систему. Национальный Банк Республики Казахстан является центральным банком Республики Казахстан и представляет собой верхней уровень банковской системы Республики Казахстан».</w:t>
      </w:r>
    </w:p>
    <w:p w14:paraId="14D29A02" w14:textId="77777777" w:rsidR="003E3317" w:rsidRPr="0061253C" w:rsidRDefault="003E3317" w:rsidP="003E3317">
      <w:pPr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>14 апреля 1993г. был принят Закон «О банках в Республике Казахстан».</w:t>
      </w:r>
    </w:p>
    <w:p w14:paraId="6E6B0D66" w14:textId="77777777" w:rsidR="003E3317" w:rsidRPr="0061253C" w:rsidRDefault="003E3317" w:rsidP="003E3317">
      <w:pPr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>Таким образом, в соответствии с Конституцией Республики Казахстан впервые в истории создана самостоятельная банковская система. В Законе акцентировано внимание на независимости Национального Банка от распорядительных и исполнительных органов власти, его подотчетности только Верховному Совету и Президенту Республики Казахстан.</w:t>
      </w:r>
    </w:p>
    <w:p w14:paraId="1BEDF79F" w14:textId="77777777" w:rsidR="003E3317" w:rsidRPr="0061253C" w:rsidRDefault="003E3317" w:rsidP="003E3317">
      <w:pPr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>В настоящее время действует Закон Республики Казахстан от 30 марта 1995 года «О Национальном Банке Республики Казахстан».</w:t>
      </w:r>
    </w:p>
    <w:p w14:paraId="34FFA4D4" w14:textId="77777777" w:rsidR="003E3317" w:rsidRPr="0061253C" w:rsidRDefault="003E3317" w:rsidP="0061253C">
      <w:pPr>
        <w:shd w:val="clear" w:color="auto" w:fill="FFFFFF"/>
        <w:ind w:firstLine="708"/>
        <w:rPr>
          <w:sz w:val="28"/>
          <w:szCs w:val="28"/>
        </w:rPr>
      </w:pPr>
    </w:p>
    <w:p w14:paraId="05685BB8" w14:textId="77777777" w:rsidR="0061253C" w:rsidRPr="0061253C" w:rsidRDefault="0061253C" w:rsidP="0061253C">
      <w:pPr>
        <w:rPr>
          <w:b/>
          <w:sz w:val="28"/>
          <w:szCs w:val="28"/>
        </w:rPr>
      </w:pPr>
    </w:p>
    <w:p w14:paraId="0F935493" w14:textId="77777777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  <w:shd w:val="clear" w:color="auto" w:fill="FFFFFF"/>
        </w:rPr>
      </w:pPr>
      <w:proofErr w:type="gramStart"/>
      <w:r w:rsidRPr="0061253C">
        <w:rPr>
          <w:b/>
          <w:color w:val="000000"/>
          <w:sz w:val="28"/>
          <w:szCs w:val="28"/>
          <w:shd w:val="clear" w:color="auto" w:fill="FFFFFF"/>
        </w:rPr>
        <w:t>5  этап</w:t>
      </w:r>
      <w:proofErr w:type="gramEnd"/>
      <w:r w:rsidRPr="0061253C">
        <w:rPr>
          <w:b/>
          <w:color w:val="000000"/>
          <w:sz w:val="28"/>
          <w:szCs w:val="28"/>
          <w:shd w:val="clear" w:color="auto" w:fill="FFFFFF"/>
        </w:rPr>
        <w:t>:</w:t>
      </w:r>
      <w:r w:rsidRPr="0061253C">
        <w:rPr>
          <w:color w:val="000000"/>
          <w:sz w:val="28"/>
          <w:szCs w:val="28"/>
          <w:shd w:val="clear" w:color="auto" w:fill="FFFFFF"/>
        </w:rPr>
        <w:t> </w:t>
      </w:r>
      <w:r w:rsidRPr="0061253C">
        <w:rPr>
          <w:b/>
          <w:color w:val="000000"/>
          <w:sz w:val="28"/>
          <w:szCs w:val="28"/>
          <w:shd w:val="clear" w:color="auto" w:fill="FFFFFF"/>
        </w:rPr>
        <w:t xml:space="preserve">1994-2003 </w:t>
      </w:r>
      <w:proofErr w:type="spellStart"/>
      <w:r w:rsidRPr="0061253C">
        <w:rPr>
          <w:b/>
          <w:color w:val="000000"/>
          <w:sz w:val="28"/>
          <w:szCs w:val="28"/>
          <w:shd w:val="clear" w:color="auto" w:fill="FFFFFF"/>
        </w:rPr>
        <w:t>г.г</w:t>
      </w:r>
      <w:proofErr w:type="spellEnd"/>
      <w:r w:rsidRPr="0061253C">
        <w:rPr>
          <w:b/>
          <w:color w:val="000000"/>
          <w:sz w:val="28"/>
          <w:szCs w:val="28"/>
          <w:shd w:val="clear" w:color="auto" w:fill="FFFFFF"/>
        </w:rPr>
        <w:t>.</w:t>
      </w:r>
      <w:r w:rsidRPr="0061253C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22203DC2" w14:textId="77777777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  <w:shd w:val="clear" w:color="auto" w:fill="FFFFFF"/>
        </w:rPr>
      </w:pPr>
      <w:r w:rsidRPr="0061253C">
        <w:rPr>
          <w:color w:val="000000"/>
          <w:sz w:val="28"/>
          <w:szCs w:val="28"/>
        </w:rPr>
        <w:t xml:space="preserve">Этот этап является самым продолжительным этапом в развитии банковской системы Казахстана. Национальный банк, опираясь на имевший место негативный опыт, в этот период принял меры по установлению определенных </w:t>
      </w:r>
      <w:proofErr w:type="spellStart"/>
      <w:r w:rsidRPr="0061253C">
        <w:rPr>
          <w:color w:val="000000"/>
          <w:sz w:val="28"/>
          <w:szCs w:val="28"/>
        </w:rPr>
        <w:t>пруденциальных</w:t>
      </w:r>
      <w:proofErr w:type="spellEnd"/>
      <w:r w:rsidRPr="0061253C">
        <w:rPr>
          <w:color w:val="000000"/>
          <w:sz w:val="28"/>
          <w:szCs w:val="28"/>
        </w:rPr>
        <w:t xml:space="preserve"> нормативов, таких как минимальный размер уставного фонда, коэффициент достаточности собственных средств, коэффициент ликвидности и т.д. Динамику изменения количества и качества действующих в Казахстане банков второго уровня изменилась в строну уменьшения.</w:t>
      </w:r>
    </w:p>
    <w:p w14:paraId="49EDF15A" w14:textId="77777777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  <w:shd w:val="clear" w:color="auto" w:fill="FFFFFF"/>
        </w:rPr>
      </w:pPr>
      <w:r w:rsidRPr="0061253C">
        <w:rPr>
          <w:color w:val="000000"/>
          <w:sz w:val="28"/>
          <w:szCs w:val="28"/>
          <w:shd w:val="clear" w:color="auto" w:fill="FFFFFF"/>
        </w:rPr>
        <w:t xml:space="preserve">НБ РК ужесточил требования по открытию банка (изначально Уставной капитал = 500.000 </w:t>
      </w:r>
      <w:proofErr w:type="spellStart"/>
      <w:proofErr w:type="gramStart"/>
      <w:r w:rsidRPr="0061253C">
        <w:rPr>
          <w:color w:val="000000"/>
          <w:sz w:val="28"/>
          <w:szCs w:val="28"/>
          <w:shd w:val="clear" w:color="auto" w:fill="FFFFFF"/>
        </w:rPr>
        <w:t>дол.США</w:t>
      </w:r>
      <w:proofErr w:type="spellEnd"/>
      <w:proofErr w:type="gramEnd"/>
      <w:r w:rsidRPr="0061253C">
        <w:rPr>
          <w:color w:val="000000"/>
          <w:sz w:val="28"/>
          <w:szCs w:val="28"/>
          <w:shd w:val="clear" w:color="auto" w:fill="FFFFFF"/>
        </w:rPr>
        <w:t>, оплачивался только деньгами).</w:t>
      </w:r>
    </w:p>
    <w:p w14:paraId="4850D42D" w14:textId="5FE88AF4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  <w:shd w:val="clear" w:color="auto" w:fill="FFFFFF"/>
        </w:rPr>
      </w:pPr>
      <w:r w:rsidRPr="0061253C">
        <w:rPr>
          <w:color w:val="000000"/>
          <w:sz w:val="28"/>
          <w:szCs w:val="28"/>
        </w:rPr>
        <w:t xml:space="preserve">В целом можно констатировать, что требования Национального банка Республики Казахстан к уровню капитализации банков ускорили оздоровление банковского сектора за счет слияния/присоединения банков, добровольного преобразования </w:t>
      </w:r>
      <w:proofErr w:type="spellStart"/>
      <w:r w:rsidRPr="0061253C">
        <w:rPr>
          <w:color w:val="000000"/>
          <w:sz w:val="28"/>
          <w:szCs w:val="28"/>
        </w:rPr>
        <w:t>низкокапитализированных</w:t>
      </w:r>
      <w:proofErr w:type="spellEnd"/>
      <w:r w:rsidRPr="0061253C">
        <w:rPr>
          <w:color w:val="000000"/>
          <w:sz w:val="28"/>
          <w:szCs w:val="28"/>
        </w:rPr>
        <w:t xml:space="preserve"> банков в кредитные товарищества, аннулирования лицензии на проведение всех банковских операций и применения процедуры принудительной ликвидации в отношении финансово неустойчивых и неплатежеспособных банков. </w:t>
      </w:r>
    </w:p>
    <w:p w14:paraId="667277D4" w14:textId="6EC3CD92" w:rsidR="0061253C" w:rsidRDefault="0061253C" w:rsidP="0061253C">
      <w:pPr>
        <w:ind w:firstLine="0"/>
        <w:rPr>
          <w:b/>
          <w:bCs/>
          <w:color w:val="000000"/>
          <w:sz w:val="28"/>
          <w:szCs w:val="28"/>
        </w:rPr>
      </w:pPr>
    </w:p>
    <w:p w14:paraId="77C2AFDD" w14:textId="77777777" w:rsidR="005A2F86" w:rsidRPr="005A2F86" w:rsidRDefault="005A2F86" w:rsidP="005A2F8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5A2F86">
        <w:rPr>
          <w:b/>
          <w:color w:val="000000"/>
          <w:sz w:val="28"/>
          <w:szCs w:val="28"/>
          <w:shd w:val="clear" w:color="auto" w:fill="FFFFFF"/>
        </w:rPr>
        <w:t>6 этап:</w:t>
      </w:r>
      <w:r w:rsidRPr="005A2F86">
        <w:rPr>
          <w:color w:val="000000"/>
          <w:sz w:val="28"/>
          <w:szCs w:val="28"/>
          <w:shd w:val="clear" w:color="auto" w:fill="FFFFFF"/>
        </w:rPr>
        <w:t> </w:t>
      </w:r>
      <w:r w:rsidRPr="005A2F86">
        <w:rPr>
          <w:b/>
          <w:color w:val="000000"/>
          <w:sz w:val="28"/>
          <w:szCs w:val="28"/>
          <w:shd w:val="clear" w:color="auto" w:fill="FFFFFF"/>
        </w:rPr>
        <w:t xml:space="preserve">2004-2007 </w:t>
      </w:r>
      <w:proofErr w:type="spellStart"/>
      <w:r w:rsidRPr="005A2F86">
        <w:rPr>
          <w:b/>
          <w:color w:val="000000"/>
          <w:sz w:val="28"/>
          <w:szCs w:val="28"/>
          <w:shd w:val="clear" w:color="auto" w:fill="FFFFFF"/>
        </w:rPr>
        <w:t>г.г</w:t>
      </w:r>
      <w:proofErr w:type="spellEnd"/>
      <w:r w:rsidRPr="005A2F86">
        <w:rPr>
          <w:b/>
          <w:color w:val="000000"/>
          <w:sz w:val="28"/>
          <w:szCs w:val="28"/>
          <w:shd w:val="clear" w:color="auto" w:fill="FFFFFF"/>
        </w:rPr>
        <w:t>.</w:t>
      </w:r>
      <w:r w:rsidRPr="005A2F86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6A4C7A83" w14:textId="07B93B45" w:rsidR="006F28B5" w:rsidRPr="008A18B5" w:rsidRDefault="005A2F86" w:rsidP="008A18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5A2F86">
        <w:rPr>
          <w:color w:val="000000"/>
          <w:sz w:val="28"/>
          <w:szCs w:val="28"/>
          <w:shd w:val="clear" w:color="auto" w:fill="FFFFFF"/>
        </w:rPr>
        <w:t>Период дальнейшего развития банковской системы РК и ее интеграция в мировой финансовый рынок. В 2004 г. появился новый регулирующий финансовый орган Агентство по регулированию и надзору финансового рынка и финансовых организаций (АФН), разделивший с НБРК часть его полномочий.</w:t>
      </w:r>
    </w:p>
    <w:p w14:paraId="49913017" w14:textId="77777777" w:rsidR="003E3317" w:rsidRDefault="003E3317" w:rsidP="00F818D4">
      <w:pPr>
        <w:pStyle w:val="3"/>
        <w:shd w:val="clear" w:color="auto" w:fill="FFFFFF"/>
        <w:spacing w:before="0"/>
        <w:jc w:val="center"/>
        <w:rPr>
          <w:color w:val="212226"/>
          <w:sz w:val="24"/>
          <w:szCs w:val="24"/>
        </w:rPr>
      </w:pPr>
    </w:p>
    <w:p w14:paraId="1FE18E63" w14:textId="77777777" w:rsidR="003E3317" w:rsidRDefault="003E3317" w:rsidP="00F818D4">
      <w:pPr>
        <w:pStyle w:val="3"/>
        <w:shd w:val="clear" w:color="auto" w:fill="FFFFFF"/>
        <w:spacing w:before="0"/>
        <w:jc w:val="center"/>
        <w:rPr>
          <w:color w:val="212226"/>
          <w:sz w:val="24"/>
          <w:szCs w:val="24"/>
        </w:rPr>
      </w:pPr>
    </w:p>
    <w:p w14:paraId="17327E61" w14:textId="61EEC3FC" w:rsidR="00F818D4" w:rsidRPr="00EE6297" w:rsidRDefault="00F818D4" w:rsidP="003E3317">
      <w:pPr>
        <w:pStyle w:val="3"/>
        <w:shd w:val="clear" w:color="auto" w:fill="FFFFFF"/>
        <w:jc w:val="center"/>
        <w:rPr>
          <w:color w:val="212226"/>
          <w:sz w:val="24"/>
          <w:szCs w:val="24"/>
        </w:rPr>
      </w:pPr>
      <w:bookmarkStart w:id="0" w:name="_GoBack"/>
      <w:bookmarkEnd w:id="0"/>
      <w:r w:rsidRPr="00EE6297">
        <w:rPr>
          <w:color w:val="212226"/>
          <w:sz w:val="24"/>
          <w:szCs w:val="24"/>
        </w:rPr>
        <w:lastRenderedPageBreak/>
        <w:t xml:space="preserve">Сведения о действующих банках второго уровня </w:t>
      </w:r>
      <w:r>
        <w:rPr>
          <w:color w:val="212226"/>
          <w:sz w:val="24"/>
          <w:szCs w:val="24"/>
        </w:rPr>
        <w:t>с 1995 года</w:t>
      </w:r>
    </w:p>
    <w:tbl>
      <w:tblPr>
        <w:tblW w:w="9790" w:type="dxa"/>
        <w:tblInd w:w="-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5"/>
        <w:gridCol w:w="1001"/>
        <w:gridCol w:w="850"/>
        <w:gridCol w:w="851"/>
        <w:gridCol w:w="850"/>
        <w:gridCol w:w="851"/>
        <w:gridCol w:w="850"/>
        <w:gridCol w:w="992"/>
      </w:tblGrid>
      <w:tr w:rsidR="00F818D4" w:rsidRPr="00EE6297" w14:paraId="22BD66BD" w14:textId="77777777" w:rsidTr="00F818D4">
        <w:tc>
          <w:tcPr>
            <w:tcW w:w="3545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72710A8" w14:textId="77777777" w:rsidR="00F818D4" w:rsidRPr="00EE6297" w:rsidRDefault="00F818D4" w:rsidP="009B2A98">
            <w:pPr>
              <w:rPr>
                <w:color w:val="222222"/>
              </w:rPr>
            </w:pPr>
            <w:r w:rsidRPr="00EE6297">
              <w:rPr>
                <w:rStyle w:val="a8"/>
                <w:color w:val="222222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0B6A01A" w14:textId="77777777" w:rsidR="00F818D4" w:rsidRPr="00EE6297" w:rsidRDefault="00F818D4" w:rsidP="00F818D4">
            <w:pPr>
              <w:ind w:firstLine="26"/>
              <w:rPr>
                <w:color w:val="222222"/>
              </w:rPr>
            </w:pPr>
            <w:r w:rsidRPr="00EE6297">
              <w:rPr>
                <w:rStyle w:val="a8"/>
                <w:color w:val="222222"/>
              </w:rPr>
              <w:t>1995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928B938" w14:textId="77777777" w:rsidR="00F818D4" w:rsidRPr="00EE6297" w:rsidRDefault="00F818D4" w:rsidP="00F818D4">
            <w:pPr>
              <w:ind w:firstLine="25"/>
              <w:rPr>
                <w:color w:val="222222"/>
              </w:rPr>
            </w:pPr>
            <w:r w:rsidRPr="00EE6297">
              <w:rPr>
                <w:rStyle w:val="a8"/>
                <w:color w:val="222222"/>
              </w:rPr>
              <w:t>1996</w:t>
            </w:r>
          </w:p>
        </w:tc>
        <w:tc>
          <w:tcPr>
            <w:tcW w:w="85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A5686E4" w14:textId="77777777" w:rsidR="00F818D4" w:rsidRPr="00EE6297" w:rsidRDefault="00F818D4" w:rsidP="00F818D4">
            <w:pPr>
              <w:ind w:firstLine="13"/>
              <w:rPr>
                <w:color w:val="222222"/>
              </w:rPr>
            </w:pPr>
            <w:r w:rsidRPr="00EE6297">
              <w:rPr>
                <w:rStyle w:val="a8"/>
                <w:color w:val="222222"/>
              </w:rPr>
              <w:t>1997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481AD45" w14:textId="77777777" w:rsidR="00F818D4" w:rsidRPr="00EE6297" w:rsidRDefault="00F818D4" w:rsidP="00F818D4">
            <w:pPr>
              <w:ind w:firstLine="0"/>
              <w:rPr>
                <w:color w:val="222222"/>
              </w:rPr>
            </w:pPr>
            <w:r w:rsidRPr="00EE6297">
              <w:rPr>
                <w:rStyle w:val="a8"/>
                <w:color w:val="222222"/>
              </w:rPr>
              <w:t>1998</w:t>
            </w:r>
          </w:p>
        </w:tc>
        <w:tc>
          <w:tcPr>
            <w:tcW w:w="85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DE1251C" w14:textId="77777777" w:rsidR="00F818D4" w:rsidRPr="00EE6297" w:rsidRDefault="00F818D4" w:rsidP="00F818D4">
            <w:pPr>
              <w:ind w:firstLine="0"/>
              <w:rPr>
                <w:color w:val="222222"/>
              </w:rPr>
            </w:pPr>
            <w:r w:rsidRPr="00EE6297">
              <w:rPr>
                <w:rStyle w:val="a8"/>
                <w:color w:val="222222"/>
              </w:rPr>
              <w:t>1999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1594C03" w14:textId="77777777" w:rsidR="00F818D4" w:rsidRPr="00EE6297" w:rsidRDefault="00F818D4" w:rsidP="00F818D4">
            <w:pPr>
              <w:ind w:firstLine="0"/>
              <w:rPr>
                <w:color w:val="222222"/>
              </w:rPr>
            </w:pPr>
            <w:r w:rsidRPr="00EE6297">
              <w:rPr>
                <w:rStyle w:val="a8"/>
                <w:color w:val="222222"/>
              </w:rPr>
              <w:t>2001</w:t>
            </w:r>
          </w:p>
        </w:tc>
        <w:tc>
          <w:tcPr>
            <w:tcW w:w="99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9C5C258" w14:textId="77777777" w:rsidR="00F818D4" w:rsidRPr="00EE6297" w:rsidRDefault="00F818D4" w:rsidP="00F818D4">
            <w:pPr>
              <w:ind w:firstLine="21"/>
              <w:rPr>
                <w:color w:val="222222"/>
              </w:rPr>
            </w:pPr>
            <w:r w:rsidRPr="00EE6297">
              <w:rPr>
                <w:rStyle w:val="a8"/>
                <w:color w:val="222222"/>
              </w:rPr>
              <w:t>2002</w:t>
            </w:r>
          </w:p>
        </w:tc>
      </w:tr>
      <w:tr w:rsidR="00F818D4" w:rsidRPr="00EE6297" w14:paraId="77E0979A" w14:textId="77777777" w:rsidTr="00F818D4">
        <w:tc>
          <w:tcPr>
            <w:tcW w:w="3545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71B200C" w14:textId="77777777" w:rsidR="00F818D4" w:rsidRPr="00F818D4" w:rsidRDefault="00F818D4" w:rsidP="00F818D4">
            <w:pPr>
              <w:ind w:firstLine="0"/>
            </w:pPr>
            <w:r w:rsidRPr="00F818D4">
              <w:t>Всего:</w:t>
            </w:r>
          </w:p>
        </w:tc>
        <w:tc>
          <w:tcPr>
            <w:tcW w:w="100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6A95FD3" w14:textId="77777777" w:rsidR="00F818D4" w:rsidRPr="00F818D4" w:rsidRDefault="00F818D4" w:rsidP="00F818D4">
            <w:pPr>
              <w:ind w:firstLine="26"/>
            </w:pPr>
            <w:r w:rsidRPr="00F818D4">
              <w:t>204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ACDF7F8" w14:textId="77777777" w:rsidR="00F818D4" w:rsidRPr="00F818D4" w:rsidRDefault="00F818D4" w:rsidP="00F818D4">
            <w:pPr>
              <w:ind w:firstLine="25"/>
            </w:pPr>
            <w:r w:rsidRPr="00F818D4">
              <w:t>184</w:t>
            </w:r>
          </w:p>
        </w:tc>
        <w:tc>
          <w:tcPr>
            <w:tcW w:w="85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AAEC885" w14:textId="77777777" w:rsidR="00F818D4" w:rsidRPr="00F818D4" w:rsidRDefault="00F818D4" w:rsidP="00F818D4">
            <w:pPr>
              <w:ind w:firstLine="13"/>
            </w:pPr>
            <w:r w:rsidRPr="00F818D4">
              <w:t>130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E4F9805" w14:textId="77777777" w:rsidR="00F818D4" w:rsidRPr="00F818D4" w:rsidRDefault="00F818D4" w:rsidP="00F818D4">
            <w:pPr>
              <w:ind w:firstLine="0"/>
            </w:pPr>
            <w:r w:rsidRPr="00F818D4">
              <w:t>101</w:t>
            </w:r>
          </w:p>
        </w:tc>
        <w:tc>
          <w:tcPr>
            <w:tcW w:w="85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E87BB79" w14:textId="77777777" w:rsidR="00F818D4" w:rsidRPr="00F818D4" w:rsidRDefault="00F818D4" w:rsidP="00F818D4">
            <w:pPr>
              <w:ind w:firstLine="0"/>
            </w:pPr>
            <w:r w:rsidRPr="00F818D4">
              <w:t>82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83011FB" w14:textId="77777777" w:rsidR="00F818D4" w:rsidRPr="00F818D4" w:rsidRDefault="00F818D4" w:rsidP="00F818D4">
            <w:pPr>
              <w:ind w:firstLine="0"/>
            </w:pPr>
            <w:r w:rsidRPr="00F818D4">
              <w:t>71</w:t>
            </w:r>
          </w:p>
        </w:tc>
        <w:tc>
          <w:tcPr>
            <w:tcW w:w="99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72EC24C" w14:textId="77777777" w:rsidR="00F818D4" w:rsidRPr="00F818D4" w:rsidRDefault="00F818D4" w:rsidP="00F818D4">
            <w:pPr>
              <w:ind w:firstLine="21"/>
            </w:pPr>
            <w:r w:rsidRPr="00F818D4">
              <w:t>55</w:t>
            </w:r>
          </w:p>
        </w:tc>
      </w:tr>
      <w:tr w:rsidR="00F818D4" w:rsidRPr="00EE6297" w14:paraId="78A59F26" w14:textId="77777777" w:rsidTr="00F818D4">
        <w:tc>
          <w:tcPr>
            <w:tcW w:w="3545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E24DF69" w14:textId="77777777" w:rsidR="00F818D4" w:rsidRPr="00F818D4" w:rsidRDefault="00F818D4" w:rsidP="00F818D4">
            <w:pPr>
              <w:ind w:firstLine="0"/>
            </w:pPr>
            <w:r w:rsidRPr="00F818D4">
              <w:t>из них:</w:t>
            </w:r>
          </w:p>
        </w:tc>
        <w:tc>
          <w:tcPr>
            <w:tcW w:w="100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79BB1B5" w14:textId="77777777" w:rsidR="00F818D4" w:rsidRPr="00F818D4" w:rsidRDefault="00F818D4" w:rsidP="00F818D4">
            <w:pPr>
              <w:ind w:firstLine="26"/>
            </w:pPr>
            <w:r w:rsidRPr="00F818D4">
              <w:t> 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AFD629D" w14:textId="77777777" w:rsidR="00F818D4" w:rsidRPr="00F818D4" w:rsidRDefault="00F818D4" w:rsidP="00F818D4">
            <w:pPr>
              <w:ind w:firstLine="25"/>
            </w:pPr>
            <w:r w:rsidRPr="00F818D4">
              <w:t> </w:t>
            </w:r>
          </w:p>
        </w:tc>
        <w:tc>
          <w:tcPr>
            <w:tcW w:w="85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5BD1686" w14:textId="77777777" w:rsidR="00F818D4" w:rsidRPr="00F818D4" w:rsidRDefault="00F818D4" w:rsidP="00F818D4">
            <w:pPr>
              <w:ind w:firstLine="13"/>
            </w:pPr>
            <w:r w:rsidRPr="00F818D4">
              <w:t> 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215E554" w14:textId="77777777" w:rsidR="00F818D4" w:rsidRPr="00F818D4" w:rsidRDefault="00F818D4" w:rsidP="00F818D4">
            <w:pPr>
              <w:ind w:firstLine="0"/>
            </w:pPr>
            <w:r w:rsidRPr="00F818D4">
              <w:t> </w:t>
            </w:r>
          </w:p>
        </w:tc>
        <w:tc>
          <w:tcPr>
            <w:tcW w:w="85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D0B8868" w14:textId="77777777" w:rsidR="00F818D4" w:rsidRPr="00F818D4" w:rsidRDefault="00F818D4" w:rsidP="00F818D4">
            <w:pPr>
              <w:ind w:firstLine="0"/>
            </w:pPr>
            <w:r w:rsidRPr="00F818D4">
              <w:t> 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E7CBCCC" w14:textId="77777777" w:rsidR="00F818D4" w:rsidRPr="00F818D4" w:rsidRDefault="00F818D4" w:rsidP="00F818D4">
            <w:pPr>
              <w:ind w:firstLine="0"/>
            </w:pPr>
            <w:r w:rsidRPr="00F818D4">
              <w:t> </w:t>
            </w:r>
          </w:p>
        </w:tc>
        <w:tc>
          <w:tcPr>
            <w:tcW w:w="99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263C5BC" w14:textId="77777777" w:rsidR="00F818D4" w:rsidRPr="00F818D4" w:rsidRDefault="00F818D4" w:rsidP="00F818D4">
            <w:pPr>
              <w:ind w:firstLine="21"/>
            </w:pPr>
            <w:r w:rsidRPr="00F818D4">
              <w:t> </w:t>
            </w:r>
          </w:p>
        </w:tc>
      </w:tr>
      <w:tr w:rsidR="00F818D4" w:rsidRPr="00EE6297" w14:paraId="79A5E645" w14:textId="77777777" w:rsidTr="00F818D4">
        <w:tc>
          <w:tcPr>
            <w:tcW w:w="3545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4D77DB4" w14:textId="77777777" w:rsidR="00F818D4" w:rsidRPr="00F818D4" w:rsidRDefault="00F818D4" w:rsidP="00F818D4">
            <w:pPr>
              <w:ind w:firstLine="0"/>
            </w:pPr>
            <w:r w:rsidRPr="00F818D4">
              <w:t>– государственных</w:t>
            </w:r>
          </w:p>
        </w:tc>
        <w:tc>
          <w:tcPr>
            <w:tcW w:w="100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9FE1078" w14:textId="77777777" w:rsidR="00F818D4" w:rsidRPr="00F818D4" w:rsidRDefault="00F818D4" w:rsidP="00F818D4">
            <w:pPr>
              <w:ind w:firstLine="26"/>
            </w:pPr>
            <w:r w:rsidRPr="00F818D4">
              <w:t>*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2CAC0A3" w14:textId="77777777" w:rsidR="00F818D4" w:rsidRPr="00F818D4" w:rsidRDefault="00F818D4" w:rsidP="00F818D4">
            <w:pPr>
              <w:ind w:firstLine="25"/>
            </w:pPr>
            <w:r w:rsidRPr="00F818D4">
              <w:t>4</w:t>
            </w:r>
          </w:p>
        </w:tc>
        <w:tc>
          <w:tcPr>
            <w:tcW w:w="85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74CD60D" w14:textId="77777777" w:rsidR="00F818D4" w:rsidRPr="00F818D4" w:rsidRDefault="00F818D4" w:rsidP="00F818D4">
            <w:pPr>
              <w:ind w:firstLine="13"/>
            </w:pPr>
            <w:r w:rsidRPr="00F818D4">
              <w:t>4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9BC8A58" w14:textId="77777777" w:rsidR="00F818D4" w:rsidRPr="00F818D4" w:rsidRDefault="00F818D4" w:rsidP="00F818D4">
            <w:pPr>
              <w:ind w:firstLine="0"/>
            </w:pPr>
            <w:r w:rsidRPr="00F818D4">
              <w:t>4</w:t>
            </w:r>
          </w:p>
        </w:tc>
        <w:tc>
          <w:tcPr>
            <w:tcW w:w="85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113FF5F" w14:textId="77777777" w:rsidR="00F818D4" w:rsidRPr="00F818D4" w:rsidRDefault="00F818D4" w:rsidP="00F818D4">
            <w:pPr>
              <w:ind w:firstLine="0"/>
            </w:pPr>
            <w:r w:rsidRPr="00F818D4">
              <w:t>6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738E290" w14:textId="77777777" w:rsidR="00F818D4" w:rsidRPr="00F818D4" w:rsidRDefault="00F818D4" w:rsidP="00F818D4">
            <w:pPr>
              <w:ind w:firstLine="0"/>
            </w:pPr>
            <w:r w:rsidRPr="00F818D4">
              <w:t>1</w:t>
            </w:r>
          </w:p>
        </w:tc>
        <w:tc>
          <w:tcPr>
            <w:tcW w:w="99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C587C50" w14:textId="77777777" w:rsidR="00F818D4" w:rsidRPr="00F818D4" w:rsidRDefault="00F818D4" w:rsidP="00F818D4">
            <w:pPr>
              <w:ind w:firstLine="21"/>
            </w:pPr>
            <w:r w:rsidRPr="00F818D4">
              <w:t>1</w:t>
            </w:r>
          </w:p>
        </w:tc>
      </w:tr>
      <w:tr w:rsidR="00F818D4" w:rsidRPr="00EE6297" w14:paraId="78EC5D65" w14:textId="77777777" w:rsidTr="00F818D4">
        <w:tc>
          <w:tcPr>
            <w:tcW w:w="3545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C7FE3C5" w14:textId="77777777" w:rsidR="00F818D4" w:rsidRPr="00F818D4" w:rsidRDefault="00F818D4" w:rsidP="00F818D4">
            <w:pPr>
              <w:ind w:firstLine="0"/>
            </w:pPr>
            <w:r w:rsidRPr="00F818D4">
              <w:t>межгосударствен</w:t>
            </w:r>
            <w:r w:rsidRPr="00F818D4">
              <w:softHyphen/>
              <w:t>ных</w:t>
            </w:r>
          </w:p>
        </w:tc>
        <w:tc>
          <w:tcPr>
            <w:tcW w:w="100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151DC67" w14:textId="77777777" w:rsidR="00F818D4" w:rsidRPr="00F818D4" w:rsidRDefault="00F818D4" w:rsidP="00F818D4">
            <w:pPr>
              <w:ind w:firstLine="26"/>
            </w:pPr>
            <w:r w:rsidRPr="00F818D4">
              <w:t>*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C811B2F" w14:textId="77777777" w:rsidR="00F818D4" w:rsidRPr="00F818D4" w:rsidRDefault="00F818D4" w:rsidP="00F818D4">
            <w:pPr>
              <w:ind w:firstLine="25"/>
            </w:pPr>
            <w:r w:rsidRPr="00F818D4">
              <w:t>–</w:t>
            </w:r>
          </w:p>
        </w:tc>
        <w:tc>
          <w:tcPr>
            <w:tcW w:w="85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FFCA3A8" w14:textId="77777777" w:rsidR="00F818D4" w:rsidRPr="00F818D4" w:rsidRDefault="00F818D4" w:rsidP="00F818D4">
            <w:pPr>
              <w:ind w:firstLine="13"/>
            </w:pPr>
            <w:r w:rsidRPr="00F818D4">
              <w:t>1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A1F3135" w14:textId="77777777" w:rsidR="00F818D4" w:rsidRPr="00F818D4" w:rsidRDefault="00F818D4" w:rsidP="00F818D4">
            <w:pPr>
              <w:ind w:firstLine="0"/>
            </w:pPr>
            <w:r w:rsidRPr="00F818D4">
              <w:t>1</w:t>
            </w:r>
          </w:p>
        </w:tc>
        <w:tc>
          <w:tcPr>
            <w:tcW w:w="85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9AF9B89" w14:textId="77777777" w:rsidR="00F818D4" w:rsidRPr="00F818D4" w:rsidRDefault="00F818D4" w:rsidP="00F818D4">
            <w:pPr>
              <w:ind w:firstLine="0"/>
            </w:pPr>
            <w:r w:rsidRPr="00F818D4">
              <w:t>1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0EEDC71" w14:textId="77777777" w:rsidR="00F818D4" w:rsidRPr="00F818D4" w:rsidRDefault="00F818D4" w:rsidP="00F818D4">
            <w:pPr>
              <w:ind w:firstLine="0"/>
            </w:pPr>
            <w:r w:rsidRPr="00F818D4">
              <w:t>1</w:t>
            </w:r>
          </w:p>
        </w:tc>
        <w:tc>
          <w:tcPr>
            <w:tcW w:w="99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68BB6B0" w14:textId="77777777" w:rsidR="00F818D4" w:rsidRPr="00F818D4" w:rsidRDefault="00F818D4" w:rsidP="00F818D4">
            <w:pPr>
              <w:ind w:firstLine="21"/>
            </w:pPr>
            <w:r w:rsidRPr="00F818D4">
              <w:t>1</w:t>
            </w:r>
          </w:p>
        </w:tc>
      </w:tr>
      <w:tr w:rsidR="00F818D4" w:rsidRPr="00EE6297" w14:paraId="4A85C4CB" w14:textId="77777777" w:rsidTr="00F818D4">
        <w:tc>
          <w:tcPr>
            <w:tcW w:w="3545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EC7D545" w14:textId="77777777" w:rsidR="00F818D4" w:rsidRPr="00F818D4" w:rsidRDefault="00F818D4" w:rsidP="00F818D4">
            <w:pPr>
              <w:ind w:firstLine="0"/>
            </w:pPr>
            <w:r w:rsidRPr="00F818D4">
              <w:t xml:space="preserve">-с участием </w:t>
            </w:r>
            <w:proofErr w:type="spellStart"/>
            <w:r w:rsidRPr="00F818D4">
              <w:t>иностр</w:t>
            </w:r>
            <w:proofErr w:type="spellEnd"/>
            <w:r w:rsidRPr="00F818D4">
              <w:t>. капитала</w:t>
            </w:r>
          </w:p>
        </w:tc>
        <w:tc>
          <w:tcPr>
            <w:tcW w:w="100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34D68FE" w14:textId="77777777" w:rsidR="00F818D4" w:rsidRPr="00F818D4" w:rsidRDefault="00F818D4" w:rsidP="00F818D4">
            <w:pPr>
              <w:ind w:firstLine="26"/>
            </w:pPr>
            <w:r w:rsidRPr="00F818D4">
              <w:t>5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BC1C990" w14:textId="77777777" w:rsidR="00F818D4" w:rsidRPr="00F818D4" w:rsidRDefault="00F818D4" w:rsidP="00F818D4">
            <w:pPr>
              <w:ind w:firstLine="25"/>
            </w:pPr>
            <w:r w:rsidRPr="00F818D4">
              <w:t>8</w:t>
            </w:r>
          </w:p>
        </w:tc>
        <w:tc>
          <w:tcPr>
            <w:tcW w:w="85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45E8BBA" w14:textId="77777777" w:rsidR="00F818D4" w:rsidRPr="00F818D4" w:rsidRDefault="00F818D4" w:rsidP="00F818D4">
            <w:pPr>
              <w:ind w:firstLine="13"/>
            </w:pPr>
            <w:r w:rsidRPr="00F818D4">
              <w:t>8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A23467F" w14:textId="77777777" w:rsidR="00F818D4" w:rsidRPr="00F818D4" w:rsidRDefault="00F818D4" w:rsidP="00F818D4">
            <w:pPr>
              <w:ind w:firstLine="0"/>
            </w:pPr>
            <w:r w:rsidRPr="00F818D4">
              <w:t>9</w:t>
            </w:r>
          </w:p>
        </w:tc>
        <w:tc>
          <w:tcPr>
            <w:tcW w:w="85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6544D81" w14:textId="77777777" w:rsidR="00F818D4" w:rsidRPr="00F818D4" w:rsidRDefault="00F818D4" w:rsidP="00F818D4">
            <w:pPr>
              <w:ind w:firstLine="0"/>
            </w:pPr>
            <w:r w:rsidRPr="00F818D4">
              <w:t>22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B2E1FC3" w14:textId="77777777" w:rsidR="00F818D4" w:rsidRPr="00F818D4" w:rsidRDefault="00F818D4" w:rsidP="00F818D4">
            <w:pPr>
              <w:ind w:firstLine="0"/>
            </w:pPr>
            <w:r w:rsidRPr="00F818D4">
              <w:t>23</w:t>
            </w:r>
          </w:p>
        </w:tc>
        <w:tc>
          <w:tcPr>
            <w:tcW w:w="99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38543C6" w14:textId="77777777" w:rsidR="00F818D4" w:rsidRPr="00F818D4" w:rsidRDefault="00F818D4" w:rsidP="00F818D4">
            <w:pPr>
              <w:ind w:firstLine="21"/>
            </w:pPr>
            <w:r w:rsidRPr="00F818D4">
              <w:t>22</w:t>
            </w:r>
          </w:p>
        </w:tc>
      </w:tr>
      <w:tr w:rsidR="00F818D4" w:rsidRPr="00EE6297" w14:paraId="30F4A84F" w14:textId="77777777" w:rsidTr="00F818D4">
        <w:tc>
          <w:tcPr>
            <w:tcW w:w="3545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8DB6CA0" w14:textId="77777777" w:rsidR="00F818D4" w:rsidRPr="00F818D4" w:rsidRDefault="00F818D4" w:rsidP="00F818D4">
            <w:pPr>
              <w:ind w:firstLine="0"/>
            </w:pPr>
            <w:r w:rsidRPr="00F818D4">
              <w:t>из них дочерние</w:t>
            </w:r>
          </w:p>
        </w:tc>
        <w:tc>
          <w:tcPr>
            <w:tcW w:w="100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4E2F789" w14:textId="77777777" w:rsidR="00F818D4" w:rsidRPr="00F818D4" w:rsidRDefault="00F818D4" w:rsidP="00F818D4">
            <w:pPr>
              <w:ind w:firstLine="26"/>
            </w:pPr>
            <w:r w:rsidRPr="00F818D4">
              <w:t>2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23F328F" w14:textId="77777777" w:rsidR="00F818D4" w:rsidRPr="00F818D4" w:rsidRDefault="00F818D4" w:rsidP="00F818D4">
            <w:pPr>
              <w:ind w:firstLine="25"/>
            </w:pPr>
            <w:r w:rsidRPr="00F818D4">
              <w:t>5</w:t>
            </w:r>
          </w:p>
        </w:tc>
        <w:tc>
          <w:tcPr>
            <w:tcW w:w="85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D839873" w14:textId="77777777" w:rsidR="00F818D4" w:rsidRPr="00F818D4" w:rsidRDefault="00F818D4" w:rsidP="00F818D4">
            <w:pPr>
              <w:ind w:firstLine="13"/>
            </w:pPr>
            <w:r w:rsidRPr="00F818D4">
              <w:t>5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C7C6166" w14:textId="77777777" w:rsidR="00F818D4" w:rsidRPr="00F818D4" w:rsidRDefault="00F818D4" w:rsidP="00F818D4">
            <w:pPr>
              <w:ind w:firstLine="0"/>
            </w:pPr>
            <w:r w:rsidRPr="00F818D4">
              <w:t>5</w:t>
            </w:r>
          </w:p>
        </w:tc>
        <w:tc>
          <w:tcPr>
            <w:tcW w:w="85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AB15602" w14:textId="77777777" w:rsidR="00F818D4" w:rsidRPr="00F818D4" w:rsidRDefault="00F818D4" w:rsidP="00F818D4">
            <w:pPr>
              <w:ind w:firstLine="0"/>
            </w:pPr>
            <w:r w:rsidRPr="00F818D4">
              <w:t>7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03D36EF" w14:textId="77777777" w:rsidR="00F818D4" w:rsidRPr="00F818D4" w:rsidRDefault="00F818D4" w:rsidP="00F818D4">
            <w:pPr>
              <w:ind w:firstLine="0"/>
            </w:pPr>
            <w:r w:rsidRPr="00F818D4">
              <w:t>1</w:t>
            </w:r>
          </w:p>
        </w:tc>
        <w:tc>
          <w:tcPr>
            <w:tcW w:w="99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7714F1B" w14:textId="77777777" w:rsidR="00F818D4" w:rsidRPr="00F818D4" w:rsidRDefault="00F818D4" w:rsidP="00F818D4">
            <w:pPr>
              <w:ind w:firstLine="21"/>
            </w:pPr>
            <w:r w:rsidRPr="00F818D4">
              <w:t>12</w:t>
            </w:r>
          </w:p>
        </w:tc>
      </w:tr>
      <w:tr w:rsidR="00F818D4" w:rsidRPr="00EE6297" w14:paraId="18435D18" w14:textId="77777777" w:rsidTr="00F818D4">
        <w:tc>
          <w:tcPr>
            <w:tcW w:w="3545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4E9AEF3" w14:textId="77777777" w:rsidR="00F818D4" w:rsidRPr="00F818D4" w:rsidRDefault="00F818D4" w:rsidP="00F818D4">
            <w:pPr>
              <w:ind w:firstLine="0"/>
            </w:pPr>
            <w:r w:rsidRPr="00F818D4">
              <w:t>Прочие</w:t>
            </w:r>
          </w:p>
        </w:tc>
        <w:tc>
          <w:tcPr>
            <w:tcW w:w="100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3E9685D" w14:textId="77777777" w:rsidR="00F818D4" w:rsidRPr="00F818D4" w:rsidRDefault="00F818D4" w:rsidP="00F818D4">
            <w:pPr>
              <w:ind w:firstLine="26"/>
            </w:pPr>
            <w:r w:rsidRPr="00F818D4">
              <w:t>197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C556139" w14:textId="77777777" w:rsidR="00F818D4" w:rsidRPr="00F818D4" w:rsidRDefault="00F818D4" w:rsidP="00F818D4">
            <w:pPr>
              <w:ind w:firstLine="25"/>
            </w:pPr>
            <w:r w:rsidRPr="00F818D4">
              <w:t>172</w:t>
            </w:r>
          </w:p>
        </w:tc>
        <w:tc>
          <w:tcPr>
            <w:tcW w:w="85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27F8C57" w14:textId="77777777" w:rsidR="00F818D4" w:rsidRPr="00F818D4" w:rsidRDefault="00F818D4" w:rsidP="00F818D4">
            <w:pPr>
              <w:ind w:firstLine="13"/>
            </w:pPr>
            <w:r w:rsidRPr="00F818D4">
              <w:t>118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237CE21" w14:textId="77777777" w:rsidR="00F818D4" w:rsidRPr="00F818D4" w:rsidRDefault="00F818D4" w:rsidP="00F818D4">
            <w:pPr>
              <w:ind w:firstLine="0"/>
            </w:pPr>
            <w:r w:rsidRPr="00F818D4">
              <w:t>87</w:t>
            </w:r>
          </w:p>
        </w:tc>
        <w:tc>
          <w:tcPr>
            <w:tcW w:w="851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1EBB0BD" w14:textId="77777777" w:rsidR="00F818D4" w:rsidRPr="00F818D4" w:rsidRDefault="00F818D4" w:rsidP="00F818D4">
            <w:pPr>
              <w:ind w:firstLine="0"/>
            </w:pPr>
            <w:r w:rsidRPr="00F818D4">
              <w:t>53</w:t>
            </w:r>
          </w:p>
        </w:tc>
        <w:tc>
          <w:tcPr>
            <w:tcW w:w="850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9E819F5" w14:textId="77777777" w:rsidR="00F818D4" w:rsidRPr="00F818D4" w:rsidRDefault="00F818D4" w:rsidP="00F818D4">
            <w:pPr>
              <w:ind w:firstLine="0"/>
            </w:pPr>
            <w:r w:rsidRPr="00F818D4">
              <w:t>46</w:t>
            </w:r>
          </w:p>
        </w:tc>
        <w:tc>
          <w:tcPr>
            <w:tcW w:w="99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8387092" w14:textId="77777777" w:rsidR="00F818D4" w:rsidRPr="00F818D4" w:rsidRDefault="00F818D4" w:rsidP="00F818D4">
            <w:pPr>
              <w:ind w:firstLine="21"/>
            </w:pPr>
            <w:r w:rsidRPr="00F818D4">
              <w:t>31</w:t>
            </w:r>
          </w:p>
        </w:tc>
      </w:tr>
    </w:tbl>
    <w:p w14:paraId="5BCE5F7F" w14:textId="77777777" w:rsidR="00F818D4" w:rsidRDefault="00F818D4" w:rsidP="00B05ECF">
      <w:pPr>
        <w:ind w:firstLine="0"/>
        <w:rPr>
          <w:b/>
          <w:bCs/>
          <w:color w:val="000000"/>
          <w:sz w:val="28"/>
          <w:szCs w:val="28"/>
        </w:rPr>
      </w:pPr>
    </w:p>
    <w:p w14:paraId="2E801B50" w14:textId="77777777" w:rsidR="00F818D4" w:rsidRDefault="00F818D4" w:rsidP="00B05ECF">
      <w:pPr>
        <w:ind w:firstLine="0"/>
        <w:rPr>
          <w:b/>
          <w:bCs/>
          <w:color w:val="000000"/>
          <w:sz w:val="28"/>
          <w:szCs w:val="28"/>
        </w:rPr>
      </w:pPr>
    </w:p>
    <w:p w14:paraId="40C6FC76" w14:textId="07DFC473" w:rsidR="00B05ECF" w:rsidRPr="006F28B5" w:rsidRDefault="005A2F86" w:rsidP="00F818D4">
      <w:pPr>
        <w:ind w:firstLine="360"/>
        <w:rPr>
          <w:color w:val="000000"/>
          <w:sz w:val="28"/>
          <w:szCs w:val="28"/>
          <w:u w:val="single"/>
        </w:rPr>
      </w:pPr>
      <w:r w:rsidRPr="00B05ECF">
        <w:rPr>
          <w:color w:val="000000"/>
          <w:sz w:val="28"/>
          <w:szCs w:val="28"/>
        </w:rPr>
        <w:t xml:space="preserve">По состоянию </w:t>
      </w:r>
      <w:r w:rsidRPr="006F28B5">
        <w:rPr>
          <w:b/>
          <w:bCs/>
          <w:color w:val="000000"/>
          <w:sz w:val="28"/>
          <w:szCs w:val="28"/>
        </w:rPr>
        <w:t xml:space="preserve">на 1 января 2021 </w:t>
      </w:r>
      <w:proofErr w:type="gramStart"/>
      <w:r w:rsidRPr="006F28B5">
        <w:rPr>
          <w:b/>
          <w:bCs/>
          <w:color w:val="000000"/>
          <w:sz w:val="28"/>
          <w:szCs w:val="28"/>
        </w:rPr>
        <w:t>года</w:t>
      </w:r>
      <w:r w:rsidRPr="00B05ECF">
        <w:rPr>
          <w:color w:val="000000"/>
          <w:sz w:val="28"/>
          <w:szCs w:val="28"/>
        </w:rPr>
        <w:t xml:space="preserve">  </w:t>
      </w:r>
      <w:r w:rsidR="00B05ECF" w:rsidRPr="00B05ECF">
        <w:rPr>
          <w:color w:val="000000"/>
          <w:sz w:val="28"/>
          <w:szCs w:val="28"/>
        </w:rPr>
        <w:t>на</w:t>
      </w:r>
      <w:proofErr w:type="gramEnd"/>
      <w:r w:rsidR="00B05ECF" w:rsidRPr="00B05ECF">
        <w:rPr>
          <w:color w:val="000000"/>
          <w:sz w:val="28"/>
          <w:szCs w:val="28"/>
        </w:rPr>
        <w:t xml:space="preserve"> территории Р</w:t>
      </w:r>
      <w:r w:rsidR="00B05ECF">
        <w:rPr>
          <w:color w:val="000000"/>
          <w:sz w:val="28"/>
          <w:szCs w:val="28"/>
        </w:rPr>
        <w:t>К</w:t>
      </w:r>
      <w:r w:rsidR="00B05ECF" w:rsidRPr="00B05ECF">
        <w:rPr>
          <w:color w:val="000000"/>
          <w:sz w:val="28"/>
          <w:szCs w:val="28"/>
        </w:rPr>
        <w:t xml:space="preserve"> функционируют </w:t>
      </w:r>
      <w:r w:rsidR="00B05ECF" w:rsidRPr="006F28B5">
        <w:rPr>
          <w:color w:val="000000"/>
          <w:sz w:val="28"/>
          <w:szCs w:val="28"/>
          <w:u w:val="single"/>
        </w:rPr>
        <w:t>26 коммерческих банков:</w:t>
      </w:r>
    </w:p>
    <w:p w14:paraId="346E215D" w14:textId="6A9AEAF9" w:rsidR="005A2F86" w:rsidRPr="00B05ECF" w:rsidRDefault="00B05ECF" w:rsidP="00B05ECF">
      <w:pPr>
        <w:pStyle w:val="a7"/>
        <w:numPr>
          <w:ilvl w:val="0"/>
          <w:numId w:val="15"/>
        </w:numPr>
        <w:rPr>
          <w:color w:val="000000"/>
          <w:sz w:val="28"/>
          <w:szCs w:val="28"/>
        </w:rPr>
      </w:pPr>
      <w:r>
        <w:t>АО</w:t>
      </w:r>
      <w:r w:rsidR="005A2F86" w:rsidRPr="005A2F86">
        <w:t xml:space="preserve"> "Исламский Банк "</w:t>
      </w:r>
      <w:proofErr w:type="spellStart"/>
      <w:r w:rsidR="005A2F86" w:rsidRPr="005A2F86">
        <w:t>Al-Hilal</w:t>
      </w:r>
      <w:proofErr w:type="spellEnd"/>
      <w:r w:rsidR="005A2F86" w:rsidRPr="005A2F86">
        <w:t>"</w:t>
      </w:r>
    </w:p>
    <w:p w14:paraId="0002C62E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"</w:t>
      </w:r>
      <w:proofErr w:type="spellStart"/>
      <w:r w:rsidRPr="005A2F86">
        <w:t>Altyn</w:t>
      </w:r>
      <w:proofErr w:type="spellEnd"/>
      <w:r w:rsidRPr="005A2F86">
        <w:t xml:space="preserve"> </w:t>
      </w:r>
      <w:proofErr w:type="spellStart"/>
      <w:r w:rsidRPr="005A2F86">
        <w:t>Bank</w:t>
      </w:r>
      <w:proofErr w:type="spellEnd"/>
      <w:r w:rsidRPr="005A2F86">
        <w:t xml:space="preserve">" (ДБ </w:t>
      </w:r>
      <w:proofErr w:type="spellStart"/>
      <w:r w:rsidRPr="005A2F86">
        <w:t>China</w:t>
      </w:r>
      <w:proofErr w:type="spellEnd"/>
      <w:r w:rsidRPr="005A2F86">
        <w:t xml:space="preserve"> </w:t>
      </w:r>
      <w:proofErr w:type="spellStart"/>
      <w:r w:rsidRPr="005A2F86">
        <w:t>Citic</w:t>
      </w:r>
      <w:proofErr w:type="spellEnd"/>
      <w:r w:rsidRPr="005A2F86">
        <w:t xml:space="preserve"> </w:t>
      </w:r>
      <w:proofErr w:type="spellStart"/>
      <w:r w:rsidRPr="005A2F86">
        <w:t>Bank</w:t>
      </w:r>
      <w:proofErr w:type="spellEnd"/>
      <w:r w:rsidRPr="005A2F86">
        <w:t xml:space="preserve"> </w:t>
      </w:r>
      <w:proofErr w:type="spellStart"/>
      <w:r w:rsidRPr="005A2F86">
        <w:t>Corporation</w:t>
      </w:r>
      <w:proofErr w:type="spellEnd"/>
      <w:r w:rsidRPr="005A2F86">
        <w:t xml:space="preserve"> </w:t>
      </w:r>
      <w:proofErr w:type="spellStart"/>
      <w:r w:rsidRPr="005A2F86">
        <w:t>Limited</w:t>
      </w:r>
      <w:proofErr w:type="spellEnd"/>
      <w:r w:rsidRPr="005A2F86">
        <w:t>) (прежнее название АО "</w:t>
      </w:r>
      <w:proofErr w:type="spellStart"/>
      <w:r w:rsidRPr="005A2F86">
        <w:t>Altyn</w:t>
      </w:r>
      <w:proofErr w:type="spellEnd"/>
      <w:r w:rsidRPr="005A2F86">
        <w:t xml:space="preserve"> </w:t>
      </w:r>
      <w:proofErr w:type="spellStart"/>
      <w:r w:rsidRPr="005A2F86">
        <w:t>Bank</w:t>
      </w:r>
      <w:proofErr w:type="spellEnd"/>
      <w:r w:rsidRPr="005A2F86">
        <w:t>" (ДБ АО "Народный Банк Казахстана"))</w:t>
      </w:r>
    </w:p>
    <w:p w14:paraId="05797A94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"</w:t>
      </w:r>
      <w:proofErr w:type="spellStart"/>
      <w:r w:rsidRPr="005A2F86">
        <w:t>AsiaCredit</w:t>
      </w:r>
      <w:proofErr w:type="spellEnd"/>
      <w:r w:rsidRPr="005A2F86">
        <w:t xml:space="preserve"> </w:t>
      </w:r>
      <w:proofErr w:type="spellStart"/>
      <w:r w:rsidRPr="005A2F86">
        <w:t>Bank</w:t>
      </w:r>
      <w:proofErr w:type="spellEnd"/>
      <w:r w:rsidRPr="005A2F86">
        <w:t xml:space="preserve"> (Азия Кредит Банк)"(прежнее наименование АО "СБ "ЛАРИБА-БАНК")</w:t>
      </w:r>
    </w:p>
    <w:p w14:paraId="20602529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"</w:t>
      </w:r>
      <w:proofErr w:type="spellStart"/>
      <w:r w:rsidRPr="005A2F86">
        <w:t>First</w:t>
      </w:r>
      <w:proofErr w:type="spellEnd"/>
      <w:r w:rsidRPr="005A2F86">
        <w:t xml:space="preserve"> </w:t>
      </w:r>
      <w:proofErr w:type="spellStart"/>
      <w:r w:rsidRPr="005A2F86">
        <w:t>Heartland</w:t>
      </w:r>
      <w:proofErr w:type="spellEnd"/>
      <w:r w:rsidRPr="005A2F86">
        <w:t xml:space="preserve"> </w:t>
      </w:r>
      <w:proofErr w:type="spellStart"/>
      <w:r w:rsidRPr="005A2F86">
        <w:t>Jýsan</w:t>
      </w:r>
      <w:proofErr w:type="spellEnd"/>
      <w:r w:rsidRPr="005A2F86">
        <w:t xml:space="preserve"> </w:t>
      </w:r>
      <w:proofErr w:type="spellStart"/>
      <w:r w:rsidRPr="005A2F86">
        <w:t>Bank</w:t>
      </w:r>
      <w:proofErr w:type="spellEnd"/>
      <w:r w:rsidRPr="005A2F86">
        <w:t>" (прежнее наименование - АО "</w:t>
      </w:r>
      <w:proofErr w:type="spellStart"/>
      <w:r w:rsidRPr="005A2F86">
        <w:t>Цеснабанк</w:t>
      </w:r>
      <w:proofErr w:type="spellEnd"/>
      <w:r w:rsidRPr="005A2F86">
        <w:t>")</w:t>
      </w:r>
    </w:p>
    <w:p w14:paraId="237E4958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"</w:t>
      </w:r>
      <w:proofErr w:type="spellStart"/>
      <w:r w:rsidRPr="005A2F86">
        <w:t>Kaspi</w:t>
      </w:r>
      <w:proofErr w:type="spellEnd"/>
      <w:r w:rsidRPr="005A2F86">
        <w:t xml:space="preserve"> </w:t>
      </w:r>
      <w:proofErr w:type="spellStart"/>
      <w:r w:rsidRPr="005A2F86">
        <w:t>Bank</w:t>
      </w:r>
      <w:proofErr w:type="spellEnd"/>
      <w:r w:rsidRPr="005A2F86">
        <w:t>"</w:t>
      </w:r>
    </w:p>
    <w:p w14:paraId="3ED07F39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"</w:t>
      </w:r>
      <w:proofErr w:type="spellStart"/>
      <w:r w:rsidRPr="005A2F86">
        <w:t>АТФБанк</w:t>
      </w:r>
      <w:proofErr w:type="spellEnd"/>
      <w:r w:rsidRPr="005A2F86">
        <w:t>"</w:t>
      </w:r>
    </w:p>
    <w:p w14:paraId="5FAD87C5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"Банк "</w:t>
      </w:r>
      <w:proofErr w:type="spellStart"/>
      <w:r w:rsidRPr="005A2F86">
        <w:t>Bank</w:t>
      </w:r>
      <w:proofErr w:type="spellEnd"/>
      <w:r w:rsidRPr="005A2F86">
        <w:t xml:space="preserve"> RBK" (прежнее наименование - АО "Казахстанский инновационный коммерческий банк")</w:t>
      </w:r>
    </w:p>
    <w:p w14:paraId="1F3E7725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 xml:space="preserve">АО "Банк </w:t>
      </w:r>
      <w:proofErr w:type="spellStart"/>
      <w:r w:rsidRPr="005A2F86">
        <w:t>Kassa</w:t>
      </w:r>
      <w:proofErr w:type="spellEnd"/>
      <w:r w:rsidRPr="005A2F86">
        <w:t xml:space="preserve"> </w:t>
      </w:r>
      <w:proofErr w:type="spellStart"/>
      <w:r w:rsidRPr="005A2F86">
        <w:t>Nova</w:t>
      </w:r>
      <w:proofErr w:type="spellEnd"/>
      <w:r w:rsidRPr="005A2F86">
        <w:t>"</w:t>
      </w:r>
    </w:p>
    <w:p w14:paraId="3A6D9378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 xml:space="preserve">АО "Банк </w:t>
      </w:r>
      <w:proofErr w:type="spellStart"/>
      <w:r w:rsidRPr="005A2F86">
        <w:t>ЦентрКредит</w:t>
      </w:r>
      <w:proofErr w:type="spellEnd"/>
      <w:r w:rsidRPr="005A2F86">
        <w:t>"</w:t>
      </w:r>
    </w:p>
    <w:p w14:paraId="18BF31F2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"ДБ "Национальный Банк Пакистана" в Казахстане</w:t>
      </w:r>
    </w:p>
    <w:p w14:paraId="79EBD219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"Дочерний банк «Казахстан-</w:t>
      </w:r>
      <w:proofErr w:type="spellStart"/>
      <w:r w:rsidRPr="005A2F86">
        <w:t>Зираат</w:t>
      </w:r>
      <w:proofErr w:type="spellEnd"/>
      <w:r w:rsidRPr="005A2F86">
        <w:t xml:space="preserve"> интернешнл банк"</w:t>
      </w:r>
    </w:p>
    <w:p w14:paraId="66E80A55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"Евразийский банк"</w:t>
      </w:r>
    </w:p>
    <w:p w14:paraId="6EE14574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"Жилищный строительный сберегательный банк "</w:t>
      </w:r>
      <w:proofErr w:type="spellStart"/>
      <w:r w:rsidRPr="005A2F86">
        <w:t>Отбасы</w:t>
      </w:r>
      <w:proofErr w:type="spellEnd"/>
      <w:r w:rsidRPr="005A2F86">
        <w:t xml:space="preserve"> банк"</w:t>
      </w:r>
    </w:p>
    <w:p w14:paraId="53326688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"Исламский банк "Заман-Банк"</w:t>
      </w:r>
    </w:p>
    <w:p w14:paraId="4F943EC1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"Народный сберегательный банк Казахстана"</w:t>
      </w:r>
    </w:p>
    <w:p w14:paraId="053859AB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"</w:t>
      </w:r>
      <w:proofErr w:type="spellStart"/>
      <w:r w:rsidRPr="005A2F86">
        <w:t>Нурбанк</w:t>
      </w:r>
      <w:proofErr w:type="spellEnd"/>
      <w:r w:rsidRPr="005A2F86">
        <w:t>"</w:t>
      </w:r>
    </w:p>
    <w:p w14:paraId="5DD4A9A5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"Ситибанк Казахстан"</w:t>
      </w:r>
    </w:p>
    <w:p w14:paraId="427D0572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"Торгово-промышленный Банк Китая в Алматы"</w:t>
      </w:r>
    </w:p>
    <w:p w14:paraId="5146AC79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"</w:t>
      </w:r>
      <w:proofErr w:type="spellStart"/>
      <w:r w:rsidRPr="005A2F86">
        <w:t>Шинхан</w:t>
      </w:r>
      <w:proofErr w:type="spellEnd"/>
      <w:r w:rsidRPr="005A2F86">
        <w:t xml:space="preserve"> Банк Казахстан"</w:t>
      </w:r>
    </w:p>
    <w:p w14:paraId="1F53716E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«</w:t>
      </w:r>
      <w:proofErr w:type="spellStart"/>
      <w:r w:rsidRPr="005A2F86">
        <w:t>Capital</w:t>
      </w:r>
      <w:proofErr w:type="spellEnd"/>
      <w:r w:rsidRPr="005A2F86">
        <w:t xml:space="preserve"> </w:t>
      </w:r>
      <w:proofErr w:type="spellStart"/>
      <w:r w:rsidRPr="005A2F86">
        <w:t>Bank</w:t>
      </w:r>
      <w:proofErr w:type="spellEnd"/>
      <w:r w:rsidRPr="005A2F86">
        <w:t xml:space="preserve"> </w:t>
      </w:r>
      <w:proofErr w:type="spellStart"/>
      <w:r w:rsidRPr="005A2F86">
        <w:t>Kazakhstan</w:t>
      </w:r>
      <w:proofErr w:type="spellEnd"/>
      <w:r w:rsidRPr="005A2F86">
        <w:t>»</w:t>
      </w:r>
    </w:p>
    <w:p w14:paraId="5F3349C6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«</w:t>
      </w:r>
      <w:proofErr w:type="spellStart"/>
      <w:r w:rsidRPr="005A2F86">
        <w:t>ForteBank</w:t>
      </w:r>
      <w:proofErr w:type="spellEnd"/>
      <w:r w:rsidRPr="005A2F86">
        <w:t>»</w:t>
      </w:r>
    </w:p>
    <w:p w14:paraId="4DA20F57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ДБ "Альфа-Банк"</w:t>
      </w:r>
    </w:p>
    <w:p w14:paraId="5D335159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АО ДБ "Банк Китая в Казахстане"</w:t>
      </w:r>
    </w:p>
    <w:p w14:paraId="14C4ADE2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Дочерний Банк Акционерное общество "</w:t>
      </w:r>
      <w:proofErr w:type="spellStart"/>
      <w:r w:rsidRPr="005A2F86">
        <w:t>Хоум</w:t>
      </w:r>
      <w:proofErr w:type="spellEnd"/>
      <w:r w:rsidRPr="005A2F86">
        <w:t xml:space="preserve"> Кредит энд </w:t>
      </w:r>
      <w:proofErr w:type="spellStart"/>
      <w:r w:rsidRPr="005A2F86">
        <w:t>Финанс</w:t>
      </w:r>
      <w:proofErr w:type="spellEnd"/>
      <w:r w:rsidRPr="005A2F86">
        <w:t xml:space="preserve"> Банк"</w:t>
      </w:r>
    </w:p>
    <w:p w14:paraId="584F75D1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ДБ АО "Сбербанк России"</w:t>
      </w:r>
    </w:p>
    <w:p w14:paraId="7B67AE09" w14:textId="77777777" w:rsidR="005A2F86" w:rsidRPr="005A2F86" w:rsidRDefault="005A2F86" w:rsidP="00B05ECF">
      <w:pPr>
        <w:pStyle w:val="a7"/>
        <w:numPr>
          <w:ilvl w:val="0"/>
          <w:numId w:val="15"/>
        </w:numPr>
      </w:pPr>
      <w:r w:rsidRPr="005A2F86">
        <w:t>ДО АО Банк ВТБ (Казахстан)</w:t>
      </w:r>
    </w:p>
    <w:p w14:paraId="794F9F2B" w14:textId="726F0F6F" w:rsidR="005A2F86" w:rsidRDefault="005A2F86" w:rsidP="0061253C">
      <w:pPr>
        <w:ind w:firstLine="0"/>
        <w:rPr>
          <w:b/>
          <w:bCs/>
          <w:color w:val="000000"/>
          <w:sz w:val="28"/>
          <w:szCs w:val="28"/>
        </w:rPr>
      </w:pPr>
    </w:p>
    <w:p w14:paraId="53545923" w14:textId="4012A0D9" w:rsidR="006F28B5" w:rsidRDefault="006F28B5" w:rsidP="006F28B5">
      <w:pPr>
        <w:ind w:firstLine="0"/>
        <w:rPr>
          <w:b/>
          <w:bCs/>
          <w:color w:val="000000"/>
          <w:sz w:val="28"/>
          <w:szCs w:val="28"/>
        </w:rPr>
      </w:pPr>
    </w:p>
    <w:p w14:paraId="2654DD63" w14:textId="77777777" w:rsidR="006F28B5" w:rsidRDefault="006F28B5" w:rsidP="006F28B5">
      <w:pPr>
        <w:ind w:firstLine="0"/>
        <w:rPr>
          <w:color w:val="000000"/>
          <w:sz w:val="28"/>
          <w:szCs w:val="28"/>
        </w:rPr>
      </w:pPr>
    </w:p>
    <w:p w14:paraId="65EC6649" w14:textId="682372CC" w:rsidR="006F28B5" w:rsidRDefault="006F28B5" w:rsidP="006F28B5">
      <w:pPr>
        <w:pStyle w:val="a4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14:paraId="32F7E6CF" w14:textId="6B5E5FD9" w:rsidR="008A18B5" w:rsidRDefault="008A18B5" w:rsidP="006F28B5">
      <w:pPr>
        <w:pStyle w:val="a4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14:paraId="1E900112" w14:textId="1585BF1F" w:rsidR="008A18B5" w:rsidRDefault="008A18B5" w:rsidP="006F28B5">
      <w:pPr>
        <w:pStyle w:val="a4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14:paraId="4701C8DA" w14:textId="77777777" w:rsidR="008A18B5" w:rsidRDefault="008A18B5" w:rsidP="006F28B5">
      <w:pPr>
        <w:pStyle w:val="a4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14:paraId="391CDECE" w14:textId="77777777" w:rsidR="006F28B5" w:rsidRDefault="006F28B5" w:rsidP="006F28B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hd w:val="clear" w:color="auto" w:fill="FFFFFF"/>
        </w:rPr>
      </w:pPr>
      <w:r w:rsidRPr="00544045">
        <w:rPr>
          <w:b/>
          <w:color w:val="000000"/>
          <w:shd w:val="clear" w:color="auto" w:fill="FFFFFF"/>
        </w:rPr>
        <w:lastRenderedPageBreak/>
        <w:t xml:space="preserve">Рейтинг </w:t>
      </w:r>
      <w:r>
        <w:rPr>
          <w:b/>
          <w:color w:val="000000"/>
          <w:shd w:val="clear" w:color="auto" w:fill="FFFFFF"/>
        </w:rPr>
        <w:t xml:space="preserve">коммерческих </w:t>
      </w:r>
      <w:r w:rsidRPr="00544045">
        <w:rPr>
          <w:b/>
          <w:color w:val="000000"/>
          <w:shd w:val="clear" w:color="auto" w:fill="FFFFFF"/>
        </w:rPr>
        <w:t>банков по итогам 2019 года</w:t>
      </w:r>
      <w:r>
        <w:rPr>
          <w:b/>
          <w:color w:val="000000"/>
          <w:shd w:val="clear" w:color="auto" w:fill="FFFFFF"/>
        </w:rPr>
        <w:t xml:space="preserve"> (первые 15 мест)</w:t>
      </w:r>
    </w:p>
    <w:p w14:paraId="239C47F9" w14:textId="77777777" w:rsidR="006F28B5" w:rsidRDefault="006F28B5" w:rsidP="006F28B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hd w:val="clear" w:color="auto" w:fill="FFFFFF"/>
        </w:rPr>
      </w:pPr>
    </w:p>
    <w:tbl>
      <w:tblPr>
        <w:tblW w:w="87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3247"/>
        <w:gridCol w:w="1260"/>
        <w:gridCol w:w="1060"/>
        <w:gridCol w:w="1260"/>
        <w:gridCol w:w="1260"/>
      </w:tblGrid>
      <w:tr w:rsidR="006F28B5" w14:paraId="523B8A39" w14:textId="77777777" w:rsidTr="009B2A98">
        <w:trPr>
          <w:trHeight w:val="750"/>
          <w:tblHeader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81EBB5" w14:textId="77777777" w:rsidR="006F28B5" w:rsidRDefault="006F28B5" w:rsidP="009B2A98">
            <w:pPr>
              <w:ind w:firstLine="0"/>
              <w:jc w:val="center"/>
              <w:rPr>
                <w:rFonts w:ascii="Helvetica" w:hAnsi="Helvetica" w:cs="Helvetica"/>
                <w:b/>
                <w:bCs/>
                <w:caps/>
                <w:color w:val="0A0A0A"/>
                <w:sz w:val="18"/>
                <w:szCs w:val="18"/>
              </w:rPr>
            </w:pPr>
            <w:r>
              <w:rPr>
                <w:rFonts w:ascii="Helvetica" w:hAnsi="Helvetica" w:cs="Helvetica"/>
                <w:b/>
                <w:bCs/>
                <w:caps/>
                <w:color w:val="0A0A0A"/>
                <w:sz w:val="18"/>
                <w:szCs w:val="18"/>
              </w:rPr>
              <w:t> МЕСТО</w:t>
            </w:r>
          </w:p>
        </w:tc>
        <w:tc>
          <w:tcPr>
            <w:tcW w:w="29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3C46D6" w14:textId="77777777" w:rsidR="006F28B5" w:rsidRDefault="006F28B5" w:rsidP="009B2A98">
            <w:pPr>
              <w:ind w:firstLine="0"/>
              <w:jc w:val="center"/>
              <w:rPr>
                <w:rFonts w:ascii="Helvetica" w:hAnsi="Helvetica" w:cs="Helvetica"/>
                <w:b/>
                <w:bCs/>
                <w:caps/>
                <w:color w:val="7C7C7C"/>
                <w:sz w:val="18"/>
                <w:szCs w:val="18"/>
              </w:rPr>
            </w:pPr>
            <w:r>
              <w:rPr>
                <w:rFonts w:ascii="Helvetica" w:hAnsi="Helvetica" w:cs="Helvetica"/>
                <w:b/>
                <w:bCs/>
                <w:caps/>
                <w:color w:val="7C7C7C"/>
                <w:sz w:val="18"/>
                <w:szCs w:val="18"/>
              </w:rPr>
              <w:t>ПРОФАЙЛ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64F8A" w14:textId="77777777" w:rsidR="006F28B5" w:rsidRDefault="006F28B5" w:rsidP="009B2A98">
            <w:pPr>
              <w:ind w:firstLine="0"/>
              <w:jc w:val="center"/>
              <w:rPr>
                <w:rFonts w:ascii="Helvetica" w:hAnsi="Helvetica" w:cs="Helvetica"/>
                <w:b/>
                <w:bCs/>
                <w:caps/>
                <w:color w:val="7C7C7C"/>
                <w:sz w:val="18"/>
                <w:szCs w:val="18"/>
              </w:rPr>
            </w:pPr>
            <w:r>
              <w:rPr>
                <w:rFonts w:ascii="Helvetica" w:hAnsi="Helvetica" w:cs="Helvetica"/>
                <w:b/>
                <w:bCs/>
                <w:caps/>
                <w:color w:val="7C7C7C"/>
                <w:sz w:val="18"/>
                <w:szCs w:val="18"/>
              </w:rPr>
              <w:t>АКТИВЫ,</w:t>
            </w:r>
          </w:p>
          <w:p w14:paraId="28D64C22" w14:textId="77777777" w:rsidR="006F28B5" w:rsidRDefault="006F28B5" w:rsidP="009B2A98">
            <w:pPr>
              <w:ind w:firstLine="0"/>
              <w:jc w:val="center"/>
              <w:rPr>
                <w:rFonts w:ascii="Helvetica" w:hAnsi="Helvetica" w:cs="Helvetica"/>
                <w:b/>
                <w:bCs/>
                <w:caps/>
                <w:color w:val="7C7C7C"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caps/>
                <w:color w:val="7C7C7C"/>
                <w:sz w:val="14"/>
                <w:szCs w:val="14"/>
              </w:rPr>
              <w:t>МЛРД ТЕНГЕ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337683" w14:textId="77777777" w:rsidR="006F28B5" w:rsidRDefault="006F28B5" w:rsidP="009B2A98">
            <w:pPr>
              <w:ind w:firstLine="0"/>
              <w:jc w:val="center"/>
              <w:rPr>
                <w:rFonts w:ascii="Helvetica" w:hAnsi="Helvetica" w:cs="Helvetica"/>
                <w:b/>
                <w:bCs/>
                <w:caps/>
                <w:color w:val="7C7C7C"/>
                <w:sz w:val="18"/>
                <w:szCs w:val="18"/>
              </w:rPr>
            </w:pPr>
            <w:r>
              <w:rPr>
                <w:rFonts w:ascii="Helvetica" w:hAnsi="Helvetica" w:cs="Helvetica"/>
                <w:b/>
                <w:bCs/>
                <w:caps/>
                <w:color w:val="7C7C7C"/>
                <w:sz w:val="18"/>
                <w:szCs w:val="18"/>
              </w:rPr>
              <w:t>NPL,</w:t>
            </w:r>
          </w:p>
          <w:p w14:paraId="11566858" w14:textId="77777777" w:rsidR="006F28B5" w:rsidRDefault="006F28B5" w:rsidP="009B2A98">
            <w:pPr>
              <w:jc w:val="center"/>
              <w:rPr>
                <w:rFonts w:ascii="Helvetica" w:hAnsi="Helvetica" w:cs="Helvetica"/>
                <w:b/>
                <w:bCs/>
                <w:caps/>
                <w:color w:val="7C7C7C"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caps/>
                <w:color w:val="7C7C7C"/>
                <w:sz w:val="14"/>
                <w:szCs w:val="14"/>
              </w:rPr>
              <w:t>%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EDA8E6" w14:textId="77777777" w:rsidR="006F28B5" w:rsidRDefault="006F28B5" w:rsidP="009B2A98">
            <w:pPr>
              <w:ind w:firstLine="27"/>
              <w:jc w:val="center"/>
              <w:rPr>
                <w:rFonts w:ascii="Helvetica" w:hAnsi="Helvetica" w:cs="Helvetica"/>
                <w:b/>
                <w:bCs/>
                <w:caps/>
                <w:color w:val="7C7C7C"/>
                <w:sz w:val="18"/>
                <w:szCs w:val="18"/>
              </w:rPr>
            </w:pPr>
            <w:r>
              <w:rPr>
                <w:rFonts w:ascii="Helvetica" w:hAnsi="Helvetica" w:cs="Helvetica"/>
                <w:b/>
                <w:bCs/>
                <w:caps/>
                <w:color w:val="7C7C7C"/>
                <w:sz w:val="18"/>
                <w:szCs w:val="18"/>
              </w:rPr>
              <w:t>ДЕПОЗИТЫ,</w:t>
            </w:r>
          </w:p>
          <w:p w14:paraId="4A754A7C" w14:textId="77777777" w:rsidR="006F28B5" w:rsidRDefault="006F28B5" w:rsidP="009B2A98">
            <w:pPr>
              <w:ind w:firstLine="83"/>
              <w:jc w:val="center"/>
              <w:rPr>
                <w:rFonts w:ascii="Helvetica" w:hAnsi="Helvetica" w:cs="Helvetica"/>
                <w:b/>
                <w:bCs/>
                <w:caps/>
                <w:color w:val="7C7C7C"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caps/>
                <w:color w:val="7C7C7C"/>
                <w:sz w:val="14"/>
                <w:szCs w:val="14"/>
              </w:rPr>
              <w:t>МЛРД ТЕНГЕ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B7431A" w14:textId="77777777" w:rsidR="006F28B5" w:rsidRDefault="006F28B5" w:rsidP="009B2A98">
            <w:pPr>
              <w:ind w:firstLine="108"/>
              <w:jc w:val="center"/>
              <w:rPr>
                <w:rFonts w:ascii="Helvetica" w:hAnsi="Helvetica" w:cs="Helvetica"/>
                <w:b/>
                <w:bCs/>
                <w:caps/>
                <w:color w:val="7C7C7C"/>
                <w:sz w:val="18"/>
                <w:szCs w:val="18"/>
              </w:rPr>
            </w:pPr>
            <w:r>
              <w:rPr>
                <w:rFonts w:ascii="Helvetica" w:hAnsi="Helvetica" w:cs="Helvetica"/>
                <w:b/>
                <w:bCs/>
                <w:caps/>
                <w:color w:val="7C7C7C"/>
                <w:sz w:val="18"/>
                <w:szCs w:val="18"/>
              </w:rPr>
              <w:t>СОБСТВ. КАПИТАЛ,</w:t>
            </w:r>
          </w:p>
          <w:p w14:paraId="6195FDEE" w14:textId="77777777" w:rsidR="006F28B5" w:rsidRDefault="006F28B5" w:rsidP="009B2A98">
            <w:pPr>
              <w:ind w:firstLine="98"/>
              <w:jc w:val="center"/>
              <w:rPr>
                <w:rFonts w:ascii="Helvetica" w:hAnsi="Helvetica" w:cs="Helvetica"/>
                <w:b/>
                <w:bCs/>
                <w:caps/>
                <w:color w:val="7C7C7C"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caps/>
                <w:color w:val="7C7C7C"/>
                <w:sz w:val="14"/>
                <w:szCs w:val="14"/>
              </w:rPr>
              <w:t>МЛРД ТЕНГЕ</w:t>
            </w:r>
          </w:p>
        </w:tc>
      </w:tr>
      <w:tr w:rsidR="006F28B5" w14:paraId="18ADA40B" w14:textId="77777777" w:rsidTr="009B2A98">
        <w:trPr>
          <w:trHeight w:val="750"/>
        </w:trPr>
        <w:tc>
          <w:tcPr>
            <w:tcW w:w="12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3282B9" w14:textId="77777777" w:rsidR="006F28B5" w:rsidRDefault="006F28B5" w:rsidP="009B2A98">
            <w:pPr>
              <w:jc w:val="center"/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</w:pPr>
            <w:r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  <w:t>1</w:t>
            </w:r>
          </w:p>
        </w:tc>
        <w:tc>
          <w:tcPr>
            <w:tcW w:w="29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CDE121" w14:textId="77777777" w:rsidR="006F28B5" w:rsidRDefault="003E3317" w:rsidP="009B2A98">
            <w:pPr>
              <w:rPr>
                <w:rFonts w:ascii="Helvetica" w:hAnsi="Helvetica" w:cs="Helvetica"/>
                <w:b/>
                <w:bCs/>
                <w:color w:val="193161"/>
                <w:sz w:val="18"/>
                <w:szCs w:val="18"/>
              </w:rPr>
            </w:pPr>
            <w:hyperlink r:id="rId6" w:history="1">
              <w:r w:rsidR="006F28B5">
                <w:rPr>
                  <w:rFonts w:ascii="Helvetica" w:hAnsi="Helvetica" w:cs="Helvetica"/>
                  <w:b/>
                  <w:bCs/>
                  <w:noProof/>
                  <w:color w:val="0000FF"/>
                  <w:sz w:val="18"/>
                  <w:szCs w:val="18"/>
                </w:rPr>
                <w:drawing>
                  <wp:inline distT="0" distB="0" distL="0" distR="0" wp14:anchorId="2965F8D4" wp14:editId="480797D6">
                    <wp:extent cx="476250" cy="161925"/>
                    <wp:effectExtent l="0" t="0" r="0" b="9525"/>
                    <wp:docPr id="29" name="Рисунок 29" descr="Народный Банк">
                      <a:hlinkClick xmlns:a="http://schemas.openxmlformats.org/drawingml/2006/main" r:id="rId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Народный Банк">
                              <a:hlinkClick r:id="rId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161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 Народный Банк</w:t>
              </w:r>
            </w:hyperlink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427460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8667,0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7741FF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9,1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2B932E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6518,7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BA0063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1024,3</w:t>
            </w:r>
          </w:p>
        </w:tc>
      </w:tr>
      <w:tr w:rsidR="006F28B5" w14:paraId="750D0C87" w14:textId="77777777" w:rsidTr="009B2A98">
        <w:trPr>
          <w:trHeight w:val="750"/>
        </w:trPr>
        <w:tc>
          <w:tcPr>
            <w:tcW w:w="12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AF7D0" w14:textId="77777777" w:rsidR="006F28B5" w:rsidRDefault="006F28B5" w:rsidP="009B2A98">
            <w:pPr>
              <w:jc w:val="center"/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</w:pPr>
            <w:r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  <w:t>2</w:t>
            </w:r>
          </w:p>
        </w:tc>
        <w:tc>
          <w:tcPr>
            <w:tcW w:w="29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1BAC9" w14:textId="77777777" w:rsidR="006F28B5" w:rsidRDefault="003E3317" w:rsidP="009B2A98">
            <w:pPr>
              <w:rPr>
                <w:rFonts w:ascii="Helvetica" w:hAnsi="Helvetica" w:cs="Helvetica"/>
                <w:b/>
                <w:bCs/>
                <w:color w:val="193161"/>
                <w:sz w:val="18"/>
                <w:szCs w:val="18"/>
              </w:rPr>
            </w:pPr>
            <w:hyperlink r:id="rId8" w:history="1">
              <w:r w:rsidR="006F28B5">
                <w:rPr>
                  <w:rFonts w:ascii="Helvetica" w:hAnsi="Helvetica" w:cs="Helvetica"/>
                  <w:b/>
                  <w:bCs/>
                  <w:noProof/>
                  <w:color w:val="0000FF"/>
                  <w:sz w:val="18"/>
                  <w:szCs w:val="18"/>
                </w:rPr>
                <w:drawing>
                  <wp:inline distT="0" distB="0" distL="0" distR="0" wp14:anchorId="6658B6C5" wp14:editId="74688F16">
                    <wp:extent cx="476250" cy="133350"/>
                    <wp:effectExtent l="0" t="0" r="0" b="0"/>
                    <wp:docPr id="30" name="Рисунок 30" descr="Kaspi Bank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Kaspi Bank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133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 </w:t>
              </w:r>
              <w:proofErr w:type="spellStart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Kaspi</w:t>
              </w:r>
              <w:proofErr w:type="spellEnd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 xml:space="preserve"> </w:t>
              </w:r>
              <w:proofErr w:type="spellStart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Bank</w:t>
              </w:r>
              <w:proofErr w:type="spellEnd"/>
            </w:hyperlink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E76ACB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1704,1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F8A2F2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8,1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9001E8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1221,2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A5F74D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200,6</w:t>
            </w:r>
          </w:p>
        </w:tc>
      </w:tr>
      <w:tr w:rsidR="006F28B5" w14:paraId="3E61990B" w14:textId="77777777" w:rsidTr="009B2A98">
        <w:trPr>
          <w:trHeight w:val="750"/>
        </w:trPr>
        <w:tc>
          <w:tcPr>
            <w:tcW w:w="12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A682CB" w14:textId="77777777" w:rsidR="006F28B5" w:rsidRDefault="006F28B5" w:rsidP="009B2A98">
            <w:pPr>
              <w:jc w:val="center"/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</w:pPr>
            <w:r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  <w:t>3</w:t>
            </w:r>
          </w:p>
        </w:tc>
        <w:tc>
          <w:tcPr>
            <w:tcW w:w="29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F46103" w14:textId="77777777" w:rsidR="006F28B5" w:rsidRDefault="003E3317" w:rsidP="009B2A98">
            <w:pPr>
              <w:rPr>
                <w:rFonts w:ascii="Helvetica" w:hAnsi="Helvetica" w:cs="Helvetica"/>
                <w:b/>
                <w:bCs/>
                <w:color w:val="193161"/>
                <w:sz w:val="18"/>
                <w:szCs w:val="18"/>
              </w:rPr>
            </w:pPr>
            <w:hyperlink r:id="rId10" w:history="1">
              <w:r w:rsidR="006F28B5">
                <w:rPr>
                  <w:rFonts w:ascii="Helvetica" w:hAnsi="Helvetica" w:cs="Helvetica"/>
                  <w:b/>
                  <w:bCs/>
                  <w:noProof/>
                  <w:color w:val="0000FF"/>
                  <w:sz w:val="18"/>
                  <w:szCs w:val="18"/>
                </w:rPr>
                <w:drawing>
                  <wp:inline distT="0" distB="0" distL="0" distR="0" wp14:anchorId="6A4631EE" wp14:editId="21F669E1">
                    <wp:extent cx="476250" cy="85725"/>
                    <wp:effectExtent l="0" t="0" r="0" b="9525"/>
                    <wp:docPr id="31" name="Рисунок 31" descr="Сбербанк">
                      <a:hlinkClick xmlns:a="http://schemas.openxmlformats.org/drawingml/2006/main" r:id="rId1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Сбербанк">
                              <a:hlinkClick r:id="rId1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85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 Сбербанк</w:t>
              </w:r>
            </w:hyperlink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3AA3ED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1891,9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AFB442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5,6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A316CE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1423,4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E939C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174,4</w:t>
            </w:r>
          </w:p>
        </w:tc>
      </w:tr>
      <w:tr w:rsidR="006F28B5" w14:paraId="335E85D8" w14:textId="77777777" w:rsidTr="009B2A98">
        <w:trPr>
          <w:trHeight w:val="750"/>
        </w:trPr>
        <w:tc>
          <w:tcPr>
            <w:tcW w:w="12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391EE0" w14:textId="77777777" w:rsidR="006F28B5" w:rsidRDefault="006F28B5" w:rsidP="009B2A98">
            <w:pPr>
              <w:jc w:val="center"/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</w:pPr>
            <w:r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  <w:t>4</w:t>
            </w:r>
          </w:p>
        </w:tc>
        <w:tc>
          <w:tcPr>
            <w:tcW w:w="29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625616" w14:textId="77777777" w:rsidR="006F28B5" w:rsidRDefault="003E3317" w:rsidP="009B2A98">
            <w:pPr>
              <w:rPr>
                <w:rFonts w:ascii="Helvetica" w:hAnsi="Helvetica" w:cs="Helvetica"/>
                <w:b/>
                <w:bCs/>
                <w:color w:val="193161"/>
                <w:sz w:val="18"/>
                <w:szCs w:val="18"/>
              </w:rPr>
            </w:pPr>
            <w:hyperlink r:id="rId12" w:history="1">
              <w:r w:rsidR="006F28B5">
                <w:rPr>
                  <w:rFonts w:ascii="Helvetica" w:hAnsi="Helvetica" w:cs="Helvetica"/>
                  <w:b/>
                  <w:bCs/>
                  <w:noProof/>
                  <w:color w:val="0000FF"/>
                  <w:sz w:val="18"/>
                  <w:szCs w:val="18"/>
                </w:rPr>
                <w:drawing>
                  <wp:inline distT="0" distB="0" distL="0" distR="0" wp14:anchorId="05489E3B" wp14:editId="4DEAE778">
                    <wp:extent cx="476250" cy="371475"/>
                    <wp:effectExtent l="0" t="0" r="0" b="9525"/>
                    <wp:docPr id="32" name="Рисунок 32" descr="Жилстройсбербанк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Жилстройсбербанк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371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 </w:t>
              </w:r>
              <w:proofErr w:type="spellStart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Жилстройсбербанк</w:t>
              </w:r>
              <w:proofErr w:type="spellEnd"/>
            </w:hyperlink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8D5440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998,4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E5CEF4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0,2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4126DA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664,1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7C6C97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199,7</w:t>
            </w:r>
          </w:p>
        </w:tc>
      </w:tr>
      <w:tr w:rsidR="006F28B5" w14:paraId="7A29AE37" w14:textId="77777777" w:rsidTr="009B2A98">
        <w:trPr>
          <w:trHeight w:val="750"/>
        </w:trPr>
        <w:tc>
          <w:tcPr>
            <w:tcW w:w="12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170A8" w14:textId="77777777" w:rsidR="006F28B5" w:rsidRDefault="006F28B5" w:rsidP="009B2A98">
            <w:pPr>
              <w:jc w:val="center"/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</w:pPr>
            <w:r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  <w:t>5</w:t>
            </w:r>
          </w:p>
        </w:tc>
        <w:tc>
          <w:tcPr>
            <w:tcW w:w="29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BB7EC" w14:textId="77777777" w:rsidR="006F28B5" w:rsidRDefault="003E3317" w:rsidP="009B2A98">
            <w:pPr>
              <w:rPr>
                <w:rFonts w:ascii="Helvetica" w:hAnsi="Helvetica" w:cs="Helvetica"/>
                <w:b/>
                <w:bCs/>
                <w:color w:val="193161"/>
                <w:sz w:val="18"/>
                <w:szCs w:val="18"/>
              </w:rPr>
            </w:pPr>
            <w:hyperlink r:id="rId14" w:history="1">
              <w:r w:rsidR="006F28B5">
                <w:rPr>
                  <w:rFonts w:ascii="Helvetica" w:hAnsi="Helvetica" w:cs="Helvetica"/>
                  <w:b/>
                  <w:bCs/>
                  <w:noProof/>
                  <w:color w:val="0000FF"/>
                  <w:sz w:val="18"/>
                  <w:szCs w:val="18"/>
                </w:rPr>
                <w:drawing>
                  <wp:inline distT="0" distB="0" distL="0" distR="0" wp14:anchorId="47BEBC9C" wp14:editId="7B569A97">
                    <wp:extent cx="476250" cy="76200"/>
                    <wp:effectExtent l="0" t="0" r="0" b="0"/>
                    <wp:docPr id="33" name="Рисунок 33" descr="ForteBank">
                      <a:hlinkClick xmlns:a="http://schemas.openxmlformats.org/drawingml/2006/main" r:id="rId1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ForteBank">
                              <a:hlinkClick r:id="rId1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76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 </w:t>
              </w:r>
              <w:proofErr w:type="spellStart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ForteBank</w:t>
              </w:r>
              <w:proofErr w:type="spellEnd"/>
            </w:hyperlink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1B98DF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1776,7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C48F6F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6,6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BF68CB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1059,2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241AEB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194,6</w:t>
            </w:r>
          </w:p>
        </w:tc>
      </w:tr>
      <w:tr w:rsidR="006F28B5" w14:paraId="007C1781" w14:textId="77777777" w:rsidTr="009B2A98">
        <w:trPr>
          <w:trHeight w:val="750"/>
        </w:trPr>
        <w:tc>
          <w:tcPr>
            <w:tcW w:w="12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D7622" w14:textId="77777777" w:rsidR="006F28B5" w:rsidRDefault="006F28B5" w:rsidP="009B2A98">
            <w:pPr>
              <w:jc w:val="center"/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</w:pPr>
            <w:r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  <w:t>6</w:t>
            </w:r>
          </w:p>
        </w:tc>
        <w:tc>
          <w:tcPr>
            <w:tcW w:w="29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79BD76" w14:textId="77777777" w:rsidR="006F28B5" w:rsidRDefault="003E3317" w:rsidP="009B2A98">
            <w:pPr>
              <w:rPr>
                <w:rFonts w:ascii="Helvetica" w:hAnsi="Helvetica" w:cs="Helvetica"/>
                <w:b/>
                <w:bCs/>
                <w:color w:val="193161"/>
                <w:sz w:val="18"/>
                <w:szCs w:val="18"/>
              </w:rPr>
            </w:pPr>
            <w:hyperlink r:id="rId16" w:history="1">
              <w:r w:rsidR="006F28B5">
                <w:rPr>
                  <w:rFonts w:ascii="Helvetica" w:hAnsi="Helvetica" w:cs="Helvetica"/>
                  <w:b/>
                  <w:bCs/>
                  <w:noProof/>
                  <w:color w:val="0000FF"/>
                  <w:sz w:val="18"/>
                  <w:szCs w:val="18"/>
                </w:rPr>
                <w:drawing>
                  <wp:inline distT="0" distB="0" distL="0" distR="0" wp14:anchorId="44757E9A" wp14:editId="6A86BB93">
                    <wp:extent cx="476250" cy="314325"/>
                    <wp:effectExtent l="0" t="0" r="0" b="9525"/>
                    <wp:docPr id="34" name="Рисунок 34" descr="Хоум Кредит Банк">
                      <a:hlinkClick xmlns:a="http://schemas.openxmlformats.org/drawingml/2006/main" r:id="rId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Хоум Кредит Банк">
                              <a:hlinkClick r:id="rId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314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 </w:t>
              </w:r>
              <w:proofErr w:type="spellStart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Хоум</w:t>
              </w:r>
              <w:proofErr w:type="spellEnd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 xml:space="preserve"> Кредит Банк</w:t>
              </w:r>
            </w:hyperlink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6619CE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378,5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F8C7AE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3,4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1141DE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129,9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18AB9A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62,9</w:t>
            </w:r>
          </w:p>
        </w:tc>
      </w:tr>
      <w:tr w:rsidR="006F28B5" w14:paraId="6A6B0402" w14:textId="77777777" w:rsidTr="009B2A98">
        <w:trPr>
          <w:trHeight w:val="750"/>
        </w:trPr>
        <w:tc>
          <w:tcPr>
            <w:tcW w:w="12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9E5A33" w14:textId="77777777" w:rsidR="006F28B5" w:rsidRDefault="006F28B5" w:rsidP="009B2A98">
            <w:pPr>
              <w:jc w:val="center"/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</w:pPr>
            <w:r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  <w:t>7</w:t>
            </w:r>
          </w:p>
        </w:tc>
        <w:tc>
          <w:tcPr>
            <w:tcW w:w="29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F7220E" w14:textId="77777777" w:rsidR="006F28B5" w:rsidRDefault="003E3317" w:rsidP="009B2A98">
            <w:pPr>
              <w:rPr>
                <w:rFonts w:ascii="Helvetica" w:hAnsi="Helvetica" w:cs="Helvetica"/>
                <w:b/>
                <w:bCs/>
                <w:color w:val="193161"/>
                <w:sz w:val="18"/>
                <w:szCs w:val="18"/>
              </w:rPr>
            </w:pPr>
            <w:hyperlink r:id="rId18" w:history="1">
              <w:r w:rsidR="006F28B5">
                <w:rPr>
                  <w:rFonts w:ascii="Helvetica" w:hAnsi="Helvetica" w:cs="Helvetica"/>
                  <w:b/>
                  <w:bCs/>
                  <w:noProof/>
                  <w:color w:val="0000FF"/>
                  <w:sz w:val="18"/>
                  <w:szCs w:val="18"/>
                </w:rPr>
                <w:drawing>
                  <wp:inline distT="0" distB="0" distL="0" distR="0" wp14:anchorId="4DD6EA3E" wp14:editId="48E51F52">
                    <wp:extent cx="476250" cy="104775"/>
                    <wp:effectExtent l="0" t="0" r="0" b="9525"/>
                    <wp:docPr id="35" name="Рисунок 35" descr="Altyn Bank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 descr="Altyn Bank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104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 </w:t>
              </w:r>
              <w:proofErr w:type="spellStart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Altyn</w:t>
              </w:r>
              <w:proofErr w:type="spellEnd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 xml:space="preserve"> </w:t>
              </w:r>
              <w:proofErr w:type="spellStart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Bank</w:t>
              </w:r>
              <w:proofErr w:type="spellEnd"/>
            </w:hyperlink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25C07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443,0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F127BF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0,5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8EB4DC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337,1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BD3A1C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41,0</w:t>
            </w:r>
          </w:p>
        </w:tc>
      </w:tr>
      <w:tr w:rsidR="006F28B5" w14:paraId="67FBF4D5" w14:textId="77777777" w:rsidTr="009B2A98">
        <w:trPr>
          <w:trHeight w:val="750"/>
        </w:trPr>
        <w:tc>
          <w:tcPr>
            <w:tcW w:w="12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5B7A4" w14:textId="77777777" w:rsidR="006F28B5" w:rsidRDefault="006F28B5" w:rsidP="009B2A98">
            <w:pPr>
              <w:jc w:val="center"/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</w:pPr>
            <w:r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  <w:t>8</w:t>
            </w:r>
          </w:p>
        </w:tc>
        <w:tc>
          <w:tcPr>
            <w:tcW w:w="29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E2CC2B" w14:textId="77777777" w:rsidR="006F28B5" w:rsidRDefault="003E3317" w:rsidP="009B2A98">
            <w:pPr>
              <w:rPr>
                <w:rFonts w:ascii="Helvetica" w:hAnsi="Helvetica" w:cs="Helvetica"/>
                <w:b/>
                <w:bCs/>
                <w:color w:val="193161"/>
                <w:sz w:val="18"/>
                <w:szCs w:val="18"/>
              </w:rPr>
            </w:pPr>
            <w:hyperlink r:id="rId20" w:history="1">
              <w:r w:rsidR="006F28B5">
                <w:rPr>
                  <w:rFonts w:ascii="Helvetica" w:hAnsi="Helvetica" w:cs="Helvetica"/>
                  <w:b/>
                  <w:bCs/>
                  <w:noProof/>
                  <w:color w:val="0000FF"/>
                  <w:sz w:val="18"/>
                  <w:szCs w:val="18"/>
                </w:rPr>
                <w:drawing>
                  <wp:inline distT="0" distB="0" distL="0" distR="0" wp14:anchorId="18EF5B9E" wp14:editId="319A732C">
                    <wp:extent cx="476250" cy="142875"/>
                    <wp:effectExtent l="0" t="0" r="0" b="9525"/>
                    <wp:docPr id="36" name="Рисунок 36" descr="Альфа-Банк">
                      <a:hlinkClick xmlns:a="http://schemas.openxmlformats.org/drawingml/2006/main" r:id="rId2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 descr="Альфа-Банк">
                              <a:hlinkClick r:id="rId2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 Альфа-Банк</w:t>
              </w:r>
            </w:hyperlink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BF734E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471,4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7172F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4,9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012120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286,7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6071D6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65,2</w:t>
            </w:r>
          </w:p>
        </w:tc>
      </w:tr>
      <w:tr w:rsidR="006F28B5" w14:paraId="100B103D" w14:textId="77777777" w:rsidTr="009B2A98">
        <w:trPr>
          <w:trHeight w:val="750"/>
        </w:trPr>
        <w:tc>
          <w:tcPr>
            <w:tcW w:w="12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EC8444" w14:textId="77777777" w:rsidR="006F28B5" w:rsidRDefault="006F28B5" w:rsidP="009B2A98">
            <w:pPr>
              <w:jc w:val="center"/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</w:pPr>
            <w:r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  <w:t>9</w:t>
            </w:r>
          </w:p>
        </w:tc>
        <w:tc>
          <w:tcPr>
            <w:tcW w:w="29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9B0C54" w14:textId="77777777" w:rsidR="006F28B5" w:rsidRDefault="003E3317" w:rsidP="009B2A98">
            <w:pPr>
              <w:ind w:firstLine="550"/>
              <w:rPr>
                <w:rFonts w:ascii="Helvetica" w:hAnsi="Helvetica" w:cs="Helvetica"/>
                <w:b/>
                <w:bCs/>
                <w:color w:val="193161"/>
                <w:sz w:val="18"/>
                <w:szCs w:val="18"/>
              </w:rPr>
            </w:pPr>
            <w:hyperlink r:id="rId22" w:history="1">
              <w:r w:rsidR="006F28B5">
                <w:rPr>
                  <w:rFonts w:ascii="Helvetica" w:hAnsi="Helvetica" w:cs="Helvetica"/>
                  <w:b/>
                  <w:bCs/>
                  <w:noProof/>
                  <w:color w:val="0000FF"/>
                  <w:sz w:val="18"/>
                  <w:szCs w:val="18"/>
                </w:rPr>
                <w:drawing>
                  <wp:inline distT="0" distB="0" distL="0" distR="0" wp14:anchorId="0D41305C" wp14:editId="18E8F6F1">
                    <wp:extent cx="476250" cy="476250"/>
                    <wp:effectExtent l="0" t="0" r="0" b="0"/>
                    <wp:docPr id="37" name="Рисунок 37" descr="Ситибанк Казахстан">
                      <a:hlinkClick xmlns:a="http://schemas.openxmlformats.org/drawingml/2006/main" r:id="rId2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 descr="Ситибанк Казахстан">
                              <a:hlinkClick r:id="rId2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476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 Ситибанк Казахстан</w:t>
              </w:r>
            </w:hyperlink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4D45F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736,0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C422E4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0,0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7B71B3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544,6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C5B704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137,6</w:t>
            </w:r>
          </w:p>
        </w:tc>
      </w:tr>
      <w:tr w:rsidR="006F28B5" w14:paraId="059BDCBA" w14:textId="77777777" w:rsidTr="009B2A98">
        <w:trPr>
          <w:trHeight w:val="750"/>
        </w:trPr>
        <w:tc>
          <w:tcPr>
            <w:tcW w:w="12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7AAA56" w14:textId="77777777" w:rsidR="006F28B5" w:rsidRDefault="006F28B5" w:rsidP="009B2A98">
            <w:pPr>
              <w:jc w:val="center"/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</w:pPr>
            <w:r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  <w:t>10</w:t>
            </w:r>
          </w:p>
        </w:tc>
        <w:tc>
          <w:tcPr>
            <w:tcW w:w="29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E5653B" w14:textId="77777777" w:rsidR="006F28B5" w:rsidRDefault="003E3317" w:rsidP="009B2A98">
            <w:pPr>
              <w:rPr>
                <w:rFonts w:ascii="Helvetica" w:hAnsi="Helvetica" w:cs="Helvetica"/>
                <w:b/>
                <w:bCs/>
                <w:color w:val="193161"/>
                <w:sz w:val="18"/>
                <w:szCs w:val="18"/>
              </w:rPr>
            </w:pPr>
            <w:hyperlink r:id="rId24" w:history="1">
              <w:r w:rsidR="006F28B5">
                <w:rPr>
                  <w:rFonts w:ascii="Helvetica" w:hAnsi="Helvetica" w:cs="Helvetica"/>
                  <w:b/>
                  <w:bCs/>
                  <w:noProof/>
                  <w:color w:val="0000FF"/>
                  <w:sz w:val="18"/>
                  <w:szCs w:val="18"/>
                </w:rPr>
                <w:drawing>
                  <wp:inline distT="0" distB="0" distL="0" distR="0" wp14:anchorId="3C5633E6" wp14:editId="5211C8CF">
                    <wp:extent cx="476250" cy="114300"/>
                    <wp:effectExtent l="0" t="0" r="0" b="0"/>
                    <wp:docPr id="38" name="Рисунок 38" descr="Банк ЦентрКредит">
                      <a:hlinkClick xmlns:a="http://schemas.openxmlformats.org/drawingml/2006/main" r:id="rId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 descr="Банк ЦентрКредит">
                              <a:hlinkClick r:id="rId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114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 xml:space="preserve"> Банк </w:t>
              </w:r>
              <w:proofErr w:type="spellStart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ЦентрКредит</w:t>
              </w:r>
              <w:proofErr w:type="spellEnd"/>
            </w:hyperlink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6966EA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1516,5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9E2115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6,4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8090E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1050,8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304389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107,5</w:t>
            </w:r>
          </w:p>
        </w:tc>
      </w:tr>
      <w:tr w:rsidR="006F28B5" w14:paraId="7646CB4A" w14:textId="77777777" w:rsidTr="009B2A98">
        <w:trPr>
          <w:trHeight w:val="750"/>
        </w:trPr>
        <w:tc>
          <w:tcPr>
            <w:tcW w:w="12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6F8C15" w14:textId="77777777" w:rsidR="006F28B5" w:rsidRDefault="006F28B5" w:rsidP="009B2A98">
            <w:pPr>
              <w:jc w:val="center"/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</w:pPr>
            <w:r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  <w:t>11</w:t>
            </w:r>
          </w:p>
        </w:tc>
        <w:tc>
          <w:tcPr>
            <w:tcW w:w="29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5DEA88" w14:textId="77777777" w:rsidR="006F28B5" w:rsidRDefault="003E3317" w:rsidP="009B2A98">
            <w:pPr>
              <w:rPr>
                <w:rFonts w:ascii="Helvetica" w:hAnsi="Helvetica" w:cs="Helvetica"/>
                <w:b/>
                <w:bCs/>
                <w:color w:val="193161"/>
                <w:sz w:val="18"/>
                <w:szCs w:val="18"/>
              </w:rPr>
            </w:pPr>
            <w:hyperlink r:id="rId26" w:history="1">
              <w:r w:rsidR="006F28B5">
                <w:rPr>
                  <w:rFonts w:ascii="Helvetica" w:hAnsi="Helvetica" w:cs="Helvetica"/>
                  <w:b/>
                  <w:bCs/>
                  <w:noProof/>
                  <w:color w:val="0000FF"/>
                  <w:sz w:val="18"/>
                  <w:szCs w:val="18"/>
                </w:rPr>
                <w:drawing>
                  <wp:inline distT="0" distB="0" distL="0" distR="0" wp14:anchorId="0F518744" wp14:editId="45BEFBEB">
                    <wp:extent cx="476250" cy="152400"/>
                    <wp:effectExtent l="0" t="0" r="0" b="0"/>
                    <wp:docPr id="39" name="Рисунок 39" descr="АТФБанк">
                      <a:hlinkClick xmlns:a="http://schemas.openxmlformats.org/drawingml/2006/main" r:id="rId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 descr="АТФБанк">
                              <a:hlinkClick r:id="rId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 </w:t>
              </w:r>
              <w:proofErr w:type="spellStart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АТФБанк</w:t>
              </w:r>
              <w:proofErr w:type="spellEnd"/>
            </w:hyperlink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FB2246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1346,4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5E9A1D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9,2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4B3DB3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907,4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8ADCD5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103,8</w:t>
            </w:r>
          </w:p>
        </w:tc>
      </w:tr>
      <w:tr w:rsidR="006F28B5" w14:paraId="2D7D7D31" w14:textId="77777777" w:rsidTr="009B2A98">
        <w:trPr>
          <w:trHeight w:val="750"/>
        </w:trPr>
        <w:tc>
          <w:tcPr>
            <w:tcW w:w="12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1D617" w14:textId="77777777" w:rsidR="006F28B5" w:rsidRDefault="006F28B5" w:rsidP="009B2A98">
            <w:pPr>
              <w:jc w:val="center"/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</w:pPr>
            <w:r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  <w:t>12</w:t>
            </w:r>
          </w:p>
        </w:tc>
        <w:tc>
          <w:tcPr>
            <w:tcW w:w="29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AEDBBE" w14:textId="77777777" w:rsidR="006F28B5" w:rsidRDefault="003E3317" w:rsidP="009B2A98">
            <w:pPr>
              <w:rPr>
                <w:rFonts w:ascii="Helvetica" w:hAnsi="Helvetica" w:cs="Helvetica"/>
                <w:b/>
                <w:bCs/>
                <w:color w:val="193161"/>
                <w:sz w:val="18"/>
                <w:szCs w:val="18"/>
              </w:rPr>
            </w:pPr>
            <w:hyperlink r:id="rId28" w:history="1">
              <w:r w:rsidR="006F28B5">
                <w:rPr>
                  <w:rFonts w:ascii="Helvetica" w:hAnsi="Helvetica" w:cs="Helvetica"/>
                  <w:b/>
                  <w:bCs/>
                  <w:noProof/>
                  <w:color w:val="0000FF"/>
                  <w:sz w:val="18"/>
                  <w:szCs w:val="18"/>
                </w:rPr>
                <w:drawing>
                  <wp:inline distT="0" distB="0" distL="0" distR="0" wp14:anchorId="4AD33366" wp14:editId="23679F68">
                    <wp:extent cx="476250" cy="76200"/>
                    <wp:effectExtent l="0" t="0" r="0" b="0"/>
                    <wp:docPr id="40" name="Рисунок 40" descr="Евразийский банк">
                      <a:hlinkClick xmlns:a="http://schemas.openxmlformats.org/drawingml/2006/main" r:id="rId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 descr="Евразийский банк">
                              <a:hlinkClick r:id="rId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76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 Евразийский банк</w:t>
              </w:r>
            </w:hyperlink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30C204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1116,0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9003EC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8,9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340EF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747,0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0F069C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94,5</w:t>
            </w:r>
          </w:p>
        </w:tc>
      </w:tr>
      <w:tr w:rsidR="006F28B5" w14:paraId="6CF83C07" w14:textId="77777777" w:rsidTr="009B2A98">
        <w:trPr>
          <w:trHeight w:val="750"/>
        </w:trPr>
        <w:tc>
          <w:tcPr>
            <w:tcW w:w="12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3897A5" w14:textId="77777777" w:rsidR="006F28B5" w:rsidRDefault="006F28B5" w:rsidP="009B2A98">
            <w:pPr>
              <w:jc w:val="center"/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</w:pPr>
            <w:r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  <w:t>13</w:t>
            </w:r>
          </w:p>
        </w:tc>
        <w:tc>
          <w:tcPr>
            <w:tcW w:w="29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1E5C6D" w14:textId="77777777" w:rsidR="006F28B5" w:rsidRDefault="003E3317" w:rsidP="009B2A98">
            <w:pPr>
              <w:rPr>
                <w:rFonts w:ascii="Helvetica" w:hAnsi="Helvetica" w:cs="Helvetica"/>
                <w:b/>
                <w:bCs/>
                <w:color w:val="193161"/>
                <w:sz w:val="18"/>
                <w:szCs w:val="18"/>
              </w:rPr>
            </w:pPr>
            <w:hyperlink r:id="rId30" w:history="1">
              <w:r w:rsidR="006F28B5">
                <w:rPr>
                  <w:rFonts w:ascii="Helvetica" w:hAnsi="Helvetica" w:cs="Helvetica"/>
                  <w:b/>
                  <w:bCs/>
                  <w:noProof/>
                  <w:color w:val="0000FF"/>
                  <w:sz w:val="18"/>
                  <w:szCs w:val="18"/>
                </w:rPr>
                <w:drawing>
                  <wp:inline distT="0" distB="0" distL="0" distR="0" wp14:anchorId="595B19F8" wp14:editId="170019FC">
                    <wp:extent cx="476250" cy="228600"/>
                    <wp:effectExtent l="0" t="0" r="0" b="0"/>
                    <wp:docPr id="41" name="Рисунок 41" descr="Bank RBK">
                      <a:hlinkClick xmlns:a="http://schemas.openxmlformats.org/drawingml/2006/main" r:id="rId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 descr="Bank RBK">
                              <a:hlinkClick r:id="rId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 </w:t>
              </w:r>
              <w:proofErr w:type="spellStart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Bank</w:t>
              </w:r>
              <w:proofErr w:type="spellEnd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 xml:space="preserve"> RBK</w:t>
              </w:r>
            </w:hyperlink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CC8003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590,0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57D8B0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12,2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20E3D3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260,9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D11AA7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79,3</w:t>
            </w:r>
          </w:p>
        </w:tc>
      </w:tr>
      <w:tr w:rsidR="006F28B5" w14:paraId="1932F0F4" w14:textId="77777777" w:rsidTr="009B2A98">
        <w:trPr>
          <w:trHeight w:val="750"/>
        </w:trPr>
        <w:tc>
          <w:tcPr>
            <w:tcW w:w="12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3BDB3" w14:textId="77777777" w:rsidR="006F28B5" w:rsidRDefault="006F28B5" w:rsidP="009B2A98">
            <w:pPr>
              <w:jc w:val="center"/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</w:pPr>
            <w:r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  <w:t>14</w:t>
            </w:r>
          </w:p>
        </w:tc>
        <w:tc>
          <w:tcPr>
            <w:tcW w:w="29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3137E6" w14:textId="77777777" w:rsidR="006F28B5" w:rsidRDefault="003E3317" w:rsidP="009B2A98">
            <w:pPr>
              <w:rPr>
                <w:rFonts w:ascii="Helvetica" w:hAnsi="Helvetica" w:cs="Helvetica"/>
                <w:b/>
                <w:bCs/>
                <w:color w:val="193161"/>
                <w:sz w:val="18"/>
                <w:szCs w:val="18"/>
              </w:rPr>
            </w:pPr>
            <w:hyperlink r:id="rId32" w:history="1">
              <w:r w:rsidR="006F28B5">
                <w:rPr>
                  <w:rFonts w:ascii="Helvetica" w:hAnsi="Helvetica" w:cs="Helvetica"/>
                  <w:b/>
                  <w:bCs/>
                  <w:noProof/>
                  <w:color w:val="0000FF"/>
                  <w:sz w:val="18"/>
                  <w:szCs w:val="18"/>
                </w:rPr>
                <w:drawing>
                  <wp:inline distT="0" distB="0" distL="0" distR="0" wp14:anchorId="79F198AF" wp14:editId="447B5DFF">
                    <wp:extent cx="476250" cy="47625"/>
                    <wp:effectExtent l="0" t="0" r="0" b="9525"/>
                    <wp:docPr id="42" name="Рисунок 42" descr="Нурбанк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 descr="Нурбанк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47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 </w:t>
              </w:r>
              <w:proofErr w:type="spellStart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Нурбанк</w:t>
              </w:r>
              <w:proofErr w:type="spellEnd"/>
            </w:hyperlink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3A2B0D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438,2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9269E9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7,6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F607D4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220,1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973757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65,8</w:t>
            </w:r>
          </w:p>
        </w:tc>
      </w:tr>
      <w:tr w:rsidR="006F28B5" w14:paraId="616E468B" w14:textId="77777777" w:rsidTr="009B2A98">
        <w:trPr>
          <w:trHeight w:val="750"/>
        </w:trPr>
        <w:tc>
          <w:tcPr>
            <w:tcW w:w="12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528D24" w14:textId="77777777" w:rsidR="006F28B5" w:rsidRDefault="006F28B5" w:rsidP="009B2A98">
            <w:pPr>
              <w:jc w:val="center"/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</w:pPr>
            <w:r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  <w:t>15</w:t>
            </w:r>
          </w:p>
        </w:tc>
        <w:tc>
          <w:tcPr>
            <w:tcW w:w="29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FD8960" w14:textId="77777777" w:rsidR="006F28B5" w:rsidRDefault="003E3317" w:rsidP="009B2A98">
            <w:pPr>
              <w:rPr>
                <w:rFonts w:ascii="Helvetica" w:hAnsi="Helvetica" w:cs="Helvetica"/>
                <w:b/>
                <w:bCs/>
                <w:color w:val="193161"/>
                <w:sz w:val="18"/>
                <w:szCs w:val="18"/>
              </w:rPr>
            </w:pPr>
            <w:hyperlink r:id="rId34" w:history="1">
              <w:r w:rsidR="006F28B5">
                <w:rPr>
                  <w:rFonts w:ascii="Helvetica" w:hAnsi="Helvetica" w:cs="Helvetica"/>
                  <w:b/>
                  <w:bCs/>
                  <w:noProof/>
                  <w:color w:val="0000FF"/>
                  <w:sz w:val="18"/>
                  <w:szCs w:val="18"/>
                </w:rPr>
                <w:drawing>
                  <wp:inline distT="0" distB="0" distL="0" distR="0" wp14:anchorId="4BD1D32E" wp14:editId="4B9F79DB">
                    <wp:extent cx="476250" cy="161925"/>
                    <wp:effectExtent l="0" t="0" r="0" b="9525"/>
                    <wp:docPr id="43" name="Рисунок 43" descr="Jýsan Bank">
                      <a:hlinkClick xmlns:a="http://schemas.openxmlformats.org/drawingml/2006/main" r:id="rId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 descr="Jýsan Bank">
                              <a:hlinkClick r:id="rId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161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 </w:t>
              </w:r>
              <w:proofErr w:type="spellStart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Jýsan</w:t>
              </w:r>
              <w:proofErr w:type="spellEnd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 xml:space="preserve"> </w:t>
              </w:r>
              <w:proofErr w:type="spellStart"/>
              <w:r w:rsidR="006F28B5">
                <w:rPr>
                  <w:rStyle w:val="a3"/>
                  <w:rFonts w:ascii="Helvetica" w:hAnsi="Helvetica" w:cs="Helvetica"/>
                  <w:b/>
                  <w:bCs/>
                  <w:sz w:val="18"/>
                  <w:szCs w:val="18"/>
                </w:rPr>
                <w:t>Bank</w:t>
              </w:r>
              <w:proofErr w:type="spellEnd"/>
            </w:hyperlink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C05E8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1711,9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CB93E9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8,8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F62A97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700,2</w:t>
            </w: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CC8746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  <w:r>
              <w:rPr>
                <w:rFonts w:ascii="Helvetica" w:hAnsi="Helvetica" w:cs="Helvetica"/>
                <w:color w:val="4A4A4A"/>
                <w:sz w:val="18"/>
                <w:szCs w:val="18"/>
              </w:rPr>
              <w:t>214,9</w:t>
            </w:r>
          </w:p>
        </w:tc>
      </w:tr>
      <w:tr w:rsidR="006F28B5" w14:paraId="09700469" w14:textId="77777777" w:rsidTr="009B2A98">
        <w:trPr>
          <w:trHeight w:val="750"/>
        </w:trPr>
        <w:tc>
          <w:tcPr>
            <w:tcW w:w="12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53296" w14:textId="77777777" w:rsidR="006F28B5" w:rsidRDefault="006F28B5" w:rsidP="009B2A98">
            <w:pPr>
              <w:jc w:val="center"/>
              <w:rPr>
                <w:rFonts w:ascii="Helvetica" w:hAnsi="Helvetica" w:cs="Helvetica"/>
                <w:b/>
                <w:bCs/>
                <w:color w:val="0A0A0A"/>
                <w:sz w:val="27"/>
                <w:szCs w:val="27"/>
              </w:rPr>
            </w:pPr>
          </w:p>
        </w:tc>
        <w:tc>
          <w:tcPr>
            <w:tcW w:w="29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29A82" w14:textId="77777777" w:rsidR="006F28B5" w:rsidRDefault="006F28B5" w:rsidP="009B2A98">
            <w:pPr>
              <w:rPr>
                <w:rFonts w:ascii="Helvetica" w:hAnsi="Helvetica" w:cs="Helvetica"/>
                <w:b/>
                <w:bCs/>
                <w:color w:val="193161"/>
                <w:sz w:val="18"/>
                <w:szCs w:val="18"/>
              </w:rPr>
            </w:pP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E23EC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50580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0E793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</w:p>
        </w:tc>
        <w:tc>
          <w:tcPr>
            <w:tcW w:w="1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0D7B6" w14:textId="77777777" w:rsidR="006F28B5" w:rsidRDefault="006F28B5" w:rsidP="009B2A98">
            <w:pPr>
              <w:jc w:val="center"/>
              <w:rPr>
                <w:rFonts w:ascii="Helvetica" w:hAnsi="Helvetica" w:cs="Helvetica"/>
                <w:color w:val="4A4A4A"/>
                <w:sz w:val="18"/>
                <w:szCs w:val="18"/>
              </w:rPr>
            </w:pPr>
          </w:p>
        </w:tc>
      </w:tr>
    </w:tbl>
    <w:p w14:paraId="501E3D14" w14:textId="331A192F" w:rsidR="006F28B5" w:rsidRDefault="006F28B5" w:rsidP="0061253C">
      <w:pPr>
        <w:ind w:firstLine="0"/>
        <w:rPr>
          <w:b/>
          <w:bCs/>
          <w:color w:val="000000"/>
          <w:sz w:val="28"/>
          <w:szCs w:val="28"/>
        </w:rPr>
      </w:pPr>
    </w:p>
    <w:p w14:paraId="0B44EFA7" w14:textId="6EAA8965" w:rsidR="006F28B5" w:rsidRDefault="006F28B5" w:rsidP="0061253C">
      <w:pPr>
        <w:ind w:firstLine="0"/>
        <w:rPr>
          <w:b/>
          <w:bCs/>
          <w:color w:val="000000"/>
          <w:sz w:val="28"/>
          <w:szCs w:val="28"/>
        </w:rPr>
      </w:pPr>
    </w:p>
    <w:p w14:paraId="1F65DC95" w14:textId="21CC0165" w:rsidR="006F28B5" w:rsidRDefault="006F28B5" w:rsidP="0061253C">
      <w:pPr>
        <w:ind w:firstLine="0"/>
        <w:rPr>
          <w:b/>
          <w:bCs/>
          <w:color w:val="000000"/>
          <w:sz w:val="28"/>
          <w:szCs w:val="28"/>
        </w:rPr>
      </w:pPr>
    </w:p>
    <w:p w14:paraId="2A5E3B30" w14:textId="7C115C74" w:rsidR="006F28B5" w:rsidRDefault="006F28B5" w:rsidP="0061253C">
      <w:pPr>
        <w:ind w:firstLine="0"/>
        <w:rPr>
          <w:b/>
          <w:bCs/>
          <w:color w:val="000000"/>
          <w:sz w:val="28"/>
          <w:szCs w:val="28"/>
        </w:rPr>
      </w:pPr>
    </w:p>
    <w:p w14:paraId="4114BAF0" w14:textId="77777777" w:rsidR="006F28B5" w:rsidRPr="0061253C" w:rsidRDefault="006F28B5" w:rsidP="0061253C">
      <w:pPr>
        <w:ind w:firstLine="0"/>
        <w:rPr>
          <w:b/>
          <w:bCs/>
          <w:color w:val="000000"/>
          <w:sz w:val="28"/>
          <w:szCs w:val="28"/>
        </w:rPr>
      </w:pPr>
    </w:p>
    <w:p w14:paraId="505067AF" w14:textId="77777777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61253C">
        <w:rPr>
          <w:sz w:val="28"/>
          <w:szCs w:val="28"/>
          <w:shd w:val="clear" w:color="auto" w:fill="FFFFFF"/>
        </w:rPr>
        <w:lastRenderedPageBreak/>
        <w:t>Необходимость в правовом обеспечении банковской деятельности связанных защитой банковских вкладов физических и юридических лиц.</w:t>
      </w:r>
    </w:p>
    <w:p w14:paraId="37A68FCC" w14:textId="77777777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253C">
        <w:rPr>
          <w:sz w:val="28"/>
          <w:szCs w:val="28"/>
        </w:rPr>
        <w:t>Поэтому деятельность банков относится к наиболее регулируемой со стороны государства с тем, чтобы оно могло защитить банковские вклады физических и юридических лиц.</w:t>
      </w:r>
    </w:p>
    <w:p w14:paraId="0BE75C2E" w14:textId="77777777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61253C">
        <w:rPr>
          <w:sz w:val="28"/>
          <w:szCs w:val="28"/>
        </w:rPr>
        <w:t>В связи с этим основным методом банковской деятельности является исполнение законодательства и нормативных документов органов банковского контроля и надзора, т.е. законодательных актов, регулирующих деятельность банков, как на государственном, так и на местных уровнях власти.</w:t>
      </w:r>
    </w:p>
    <w:p w14:paraId="45C806BC" w14:textId="77777777" w:rsidR="0061253C" w:rsidRPr="0061253C" w:rsidRDefault="0061253C" w:rsidP="0061253C">
      <w:pPr>
        <w:shd w:val="clear" w:color="auto" w:fill="FFFFFF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   Законодательными и нормативными документами, регулирующими банковскую деятельность </w:t>
      </w:r>
      <w:proofErr w:type="gramStart"/>
      <w:r w:rsidRPr="0061253C">
        <w:rPr>
          <w:color w:val="000000"/>
          <w:sz w:val="28"/>
          <w:szCs w:val="28"/>
        </w:rPr>
        <w:t>в Республике Казахстан</w:t>
      </w:r>
      <w:proofErr w:type="gramEnd"/>
      <w:r w:rsidRPr="0061253C">
        <w:rPr>
          <w:color w:val="000000"/>
          <w:sz w:val="28"/>
          <w:szCs w:val="28"/>
        </w:rPr>
        <w:t xml:space="preserve"> являются:</w:t>
      </w:r>
    </w:p>
    <w:p w14:paraId="25B732B7" w14:textId="77777777" w:rsidR="0061253C" w:rsidRPr="0061253C" w:rsidRDefault="0061253C" w:rsidP="0061253C">
      <w:pPr>
        <w:shd w:val="clear" w:color="auto" w:fill="FFFFFF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1. Закон РК «О банках и банковской деятельности в Республике </w:t>
      </w:r>
      <w:proofErr w:type="gramStart"/>
      <w:r w:rsidRPr="0061253C">
        <w:rPr>
          <w:color w:val="000000"/>
          <w:sz w:val="28"/>
          <w:szCs w:val="28"/>
        </w:rPr>
        <w:t>Казахстан</w:t>
      </w:r>
      <w:r w:rsidRPr="0061253C">
        <w:rPr>
          <w:sz w:val="28"/>
          <w:szCs w:val="28"/>
        </w:rPr>
        <w:t>»  от</w:t>
      </w:r>
      <w:proofErr w:type="gramEnd"/>
      <w:r w:rsidRPr="0061253C">
        <w:rPr>
          <w:sz w:val="28"/>
          <w:szCs w:val="28"/>
        </w:rPr>
        <w:t xml:space="preserve"> 31 августа 1995 года № 2444</w:t>
      </w:r>
    </w:p>
    <w:p w14:paraId="002156D9" w14:textId="77777777" w:rsidR="0061253C" w:rsidRPr="0061253C" w:rsidRDefault="0061253C" w:rsidP="0061253C">
      <w:pPr>
        <w:shd w:val="clear" w:color="auto" w:fill="FFFFFF"/>
        <w:rPr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2. </w:t>
      </w:r>
      <w:proofErr w:type="gramStart"/>
      <w:r w:rsidRPr="0061253C">
        <w:rPr>
          <w:color w:val="000000"/>
          <w:sz w:val="28"/>
          <w:szCs w:val="28"/>
        </w:rPr>
        <w:t>Закон  «</w:t>
      </w:r>
      <w:proofErr w:type="gramEnd"/>
      <w:r w:rsidRPr="0061253C">
        <w:rPr>
          <w:color w:val="000000"/>
          <w:sz w:val="28"/>
          <w:szCs w:val="28"/>
        </w:rPr>
        <w:t xml:space="preserve">О Национальном банке Республики Казахстан» </w:t>
      </w:r>
      <w:r w:rsidRPr="0061253C">
        <w:rPr>
          <w:sz w:val="28"/>
          <w:szCs w:val="28"/>
        </w:rPr>
        <w:t xml:space="preserve">от 30 марта 1995 года N 2155 </w:t>
      </w:r>
    </w:p>
    <w:p w14:paraId="1A0D776F" w14:textId="77777777" w:rsidR="0061253C" w:rsidRPr="0061253C" w:rsidRDefault="0061253C" w:rsidP="0061253C">
      <w:pPr>
        <w:rPr>
          <w:sz w:val="28"/>
          <w:szCs w:val="28"/>
        </w:rPr>
      </w:pPr>
      <w:r w:rsidRPr="0061253C">
        <w:rPr>
          <w:sz w:val="28"/>
          <w:szCs w:val="28"/>
        </w:rPr>
        <w:t xml:space="preserve">3. Закон РК «О рынке ценных </w:t>
      </w:r>
      <w:proofErr w:type="gramStart"/>
      <w:r w:rsidRPr="0061253C">
        <w:rPr>
          <w:sz w:val="28"/>
          <w:szCs w:val="28"/>
        </w:rPr>
        <w:t>бумагах»  от</w:t>
      </w:r>
      <w:proofErr w:type="gramEnd"/>
      <w:r w:rsidRPr="0061253C">
        <w:rPr>
          <w:sz w:val="28"/>
          <w:szCs w:val="28"/>
        </w:rPr>
        <w:t xml:space="preserve"> 2 июля 2003 года № 461</w:t>
      </w:r>
    </w:p>
    <w:p w14:paraId="11ABA470" w14:textId="77777777" w:rsidR="0061253C" w:rsidRPr="0061253C" w:rsidRDefault="0061253C" w:rsidP="0061253C">
      <w:pPr>
        <w:shd w:val="clear" w:color="auto" w:fill="FFFFFF"/>
        <w:rPr>
          <w:sz w:val="28"/>
          <w:szCs w:val="28"/>
          <w:shd w:val="clear" w:color="auto" w:fill="FFFFFF"/>
        </w:rPr>
      </w:pPr>
      <w:r w:rsidRPr="0061253C">
        <w:rPr>
          <w:color w:val="000000"/>
          <w:sz w:val="28"/>
          <w:szCs w:val="28"/>
        </w:rPr>
        <w:t xml:space="preserve">4. Закон «О валютном регулировании и валютном контроле» </w:t>
      </w:r>
      <w:r w:rsidRPr="0061253C">
        <w:rPr>
          <w:sz w:val="28"/>
          <w:szCs w:val="28"/>
          <w:shd w:val="clear" w:color="auto" w:fill="FFFFFF"/>
        </w:rPr>
        <w:t>от 2 июля 2018 года № 167-VI</w:t>
      </w:r>
    </w:p>
    <w:p w14:paraId="00D006A2" w14:textId="77777777" w:rsidR="0061253C" w:rsidRPr="0061253C" w:rsidRDefault="0061253C" w:rsidP="0061253C">
      <w:pPr>
        <w:shd w:val="clear" w:color="auto" w:fill="FFFFFF"/>
        <w:rPr>
          <w:color w:val="333333"/>
          <w:sz w:val="28"/>
          <w:szCs w:val="28"/>
          <w:shd w:val="clear" w:color="auto" w:fill="FFFFFF"/>
        </w:rPr>
      </w:pPr>
      <w:r w:rsidRPr="0061253C">
        <w:rPr>
          <w:sz w:val="28"/>
          <w:szCs w:val="28"/>
          <w:shd w:val="clear" w:color="auto" w:fill="FFFFFF"/>
        </w:rPr>
        <w:t xml:space="preserve">5. Закон </w:t>
      </w:r>
      <w:r w:rsidRPr="0061253C">
        <w:rPr>
          <w:sz w:val="28"/>
          <w:szCs w:val="28"/>
        </w:rPr>
        <w:t>РК "О государственном регулировании и надзоре финансового рынка и финансовых организаций" от 4 июля 2003 года N 474.</w:t>
      </w:r>
    </w:p>
    <w:p w14:paraId="479B2563" w14:textId="77777777" w:rsidR="0061253C" w:rsidRPr="0061253C" w:rsidRDefault="0061253C" w:rsidP="0061253C">
      <w:pPr>
        <w:shd w:val="clear" w:color="auto" w:fill="FFFFFF"/>
        <w:rPr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6. Закон РК «Об ипотеке недвижимого имущества» </w:t>
      </w:r>
      <w:r w:rsidRPr="0061253C">
        <w:rPr>
          <w:sz w:val="28"/>
          <w:szCs w:val="28"/>
        </w:rPr>
        <w:t>от 23 декабря 1995 года</w:t>
      </w:r>
    </w:p>
    <w:p w14:paraId="25F61D44" w14:textId="77777777" w:rsidR="0061253C" w:rsidRPr="0061253C" w:rsidRDefault="0061253C" w:rsidP="0061253C">
      <w:pPr>
        <w:shd w:val="clear" w:color="auto" w:fill="FFFFFF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7. Закон РК «Об акционерных обществах» </w:t>
      </w:r>
      <w:r w:rsidRPr="0061253C">
        <w:rPr>
          <w:sz w:val="28"/>
          <w:szCs w:val="28"/>
        </w:rPr>
        <w:t>от 13 мая 2003 года № 415</w:t>
      </w:r>
    </w:p>
    <w:p w14:paraId="6DCD8A19" w14:textId="77777777" w:rsidR="0061253C" w:rsidRPr="0061253C" w:rsidRDefault="0061253C" w:rsidP="0061253C">
      <w:pPr>
        <w:shd w:val="clear" w:color="auto" w:fill="FFFFFF"/>
        <w:rPr>
          <w:sz w:val="28"/>
          <w:szCs w:val="28"/>
        </w:rPr>
      </w:pPr>
      <w:r w:rsidRPr="0061253C">
        <w:rPr>
          <w:color w:val="000000"/>
          <w:sz w:val="28"/>
          <w:szCs w:val="28"/>
        </w:rPr>
        <w:t>8.  Закон РК «О финансовом лизинге»</w:t>
      </w:r>
      <w:r w:rsidRPr="0061253C">
        <w:rPr>
          <w:sz w:val="28"/>
          <w:szCs w:val="28"/>
        </w:rPr>
        <w:t xml:space="preserve"> от 5 июля 2000 года № 78</w:t>
      </w:r>
    </w:p>
    <w:p w14:paraId="0137DD78" w14:textId="77777777" w:rsidR="0061253C" w:rsidRPr="0061253C" w:rsidRDefault="0061253C" w:rsidP="0061253C">
      <w:pPr>
        <w:shd w:val="clear" w:color="auto" w:fill="FFFFFF"/>
        <w:rPr>
          <w:sz w:val="28"/>
          <w:szCs w:val="28"/>
        </w:rPr>
      </w:pPr>
      <w:r w:rsidRPr="0061253C">
        <w:rPr>
          <w:sz w:val="28"/>
          <w:szCs w:val="28"/>
        </w:rPr>
        <w:t xml:space="preserve">9. Закон </w:t>
      </w:r>
      <w:proofErr w:type="gramStart"/>
      <w:r w:rsidRPr="0061253C">
        <w:rPr>
          <w:sz w:val="28"/>
          <w:szCs w:val="28"/>
        </w:rPr>
        <w:t xml:space="preserve">РК </w:t>
      </w:r>
      <w:r w:rsidRPr="0061253C">
        <w:rPr>
          <w:color w:val="424242"/>
          <w:sz w:val="28"/>
          <w:szCs w:val="28"/>
          <w:shd w:val="clear" w:color="auto" w:fill="FFFFFF"/>
        </w:rPr>
        <w:t xml:space="preserve"> </w:t>
      </w:r>
      <w:r w:rsidRPr="0061253C">
        <w:rPr>
          <w:sz w:val="28"/>
          <w:szCs w:val="28"/>
        </w:rPr>
        <w:t>"</w:t>
      </w:r>
      <w:proofErr w:type="gramEnd"/>
      <w:r w:rsidRPr="0061253C">
        <w:rPr>
          <w:sz w:val="28"/>
          <w:szCs w:val="28"/>
        </w:rPr>
        <w:t>О государственной регистрации юридических лиц" от 17 апреля 1995 года № 2198</w:t>
      </w:r>
    </w:p>
    <w:p w14:paraId="5737E5C9" w14:textId="77777777" w:rsidR="0061253C" w:rsidRPr="0061253C" w:rsidRDefault="0061253C" w:rsidP="0061253C">
      <w:pPr>
        <w:shd w:val="clear" w:color="auto" w:fill="FFFFFF"/>
        <w:rPr>
          <w:sz w:val="28"/>
          <w:szCs w:val="28"/>
        </w:rPr>
      </w:pPr>
      <w:r w:rsidRPr="0061253C">
        <w:rPr>
          <w:sz w:val="28"/>
          <w:szCs w:val="28"/>
        </w:rPr>
        <w:t>10. Закон РК «О вексельном обращении в Республике Казахстан» от 28 апреля 1997 г. N 97-1.</w:t>
      </w:r>
    </w:p>
    <w:p w14:paraId="16773BC5" w14:textId="77777777" w:rsidR="0061253C" w:rsidRPr="0061253C" w:rsidRDefault="0061253C" w:rsidP="0061253C">
      <w:pPr>
        <w:shd w:val="clear" w:color="auto" w:fill="FFFFFF"/>
        <w:rPr>
          <w:color w:val="000000"/>
          <w:sz w:val="28"/>
          <w:szCs w:val="28"/>
        </w:rPr>
      </w:pPr>
      <w:r w:rsidRPr="0061253C">
        <w:rPr>
          <w:sz w:val="28"/>
          <w:szCs w:val="28"/>
        </w:rPr>
        <w:t xml:space="preserve">11. Закон РК «О регистрации залога движимого </w:t>
      </w:r>
      <w:proofErr w:type="gramStart"/>
      <w:r w:rsidRPr="0061253C">
        <w:rPr>
          <w:sz w:val="28"/>
          <w:szCs w:val="28"/>
        </w:rPr>
        <w:t>имущества»  от</w:t>
      </w:r>
      <w:proofErr w:type="gramEnd"/>
      <w:r w:rsidRPr="0061253C">
        <w:rPr>
          <w:sz w:val="28"/>
          <w:szCs w:val="28"/>
        </w:rPr>
        <w:t xml:space="preserve"> 30 июня 1998 года № 254.</w:t>
      </w:r>
    </w:p>
    <w:p w14:paraId="773CBB25" w14:textId="77777777" w:rsidR="0061253C" w:rsidRPr="0061253C" w:rsidRDefault="0061253C" w:rsidP="0061253C">
      <w:pPr>
        <w:shd w:val="clear" w:color="auto" w:fill="FFFFFF"/>
        <w:rPr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12. Закон </w:t>
      </w:r>
      <w:proofErr w:type="gramStart"/>
      <w:r w:rsidRPr="0061253C">
        <w:rPr>
          <w:color w:val="000000"/>
          <w:sz w:val="28"/>
          <w:szCs w:val="28"/>
        </w:rPr>
        <w:t>РК  «</w:t>
      </w:r>
      <w:proofErr w:type="gramEnd"/>
      <w:r w:rsidRPr="0061253C">
        <w:rPr>
          <w:color w:val="000000"/>
          <w:sz w:val="28"/>
          <w:szCs w:val="28"/>
        </w:rPr>
        <w:t xml:space="preserve">О государственной регистрации прав на недвижимое имущество » </w:t>
      </w:r>
      <w:r w:rsidRPr="0061253C">
        <w:rPr>
          <w:sz w:val="28"/>
          <w:szCs w:val="28"/>
        </w:rPr>
        <w:t>от 26 июля 2007 года № 310.</w:t>
      </w:r>
    </w:p>
    <w:p w14:paraId="6FE47EB0" w14:textId="77777777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61253C">
        <w:rPr>
          <w:color w:val="000000"/>
          <w:sz w:val="28"/>
          <w:szCs w:val="28"/>
        </w:rPr>
        <w:t xml:space="preserve">    Немаловажную роль в системе денежно-кредитного регулирования экономики играют постановления Национального Банка РК, такие как: Постановление Правления Национального Банка РК от 23.05.1997 «О правилах о </w:t>
      </w:r>
      <w:proofErr w:type="spellStart"/>
      <w:r w:rsidRPr="0061253C">
        <w:rPr>
          <w:color w:val="000000"/>
          <w:sz w:val="28"/>
          <w:szCs w:val="28"/>
        </w:rPr>
        <w:t>пруденциальных</w:t>
      </w:r>
      <w:proofErr w:type="spellEnd"/>
      <w:r w:rsidRPr="0061253C">
        <w:rPr>
          <w:color w:val="000000"/>
          <w:sz w:val="28"/>
          <w:szCs w:val="28"/>
        </w:rPr>
        <w:t xml:space="preserve"> нормативов»; Постановление Правления Национального Банка РК «Об утверждении Правил о минимальных резервных требованиях». Данные нормативные акты регулируют размер уставного капитала, достаточность собственных средств банков II уровня, нормативов их ликвидности и других обязательных нормативов банков. В свою очередь данные нормативы влияют на кредитную экспансию банков и </w:t>
      </w:r>
      <w:proofErr w:type="gramStart"/>
      <w:r w:rsidRPr="0061253C">
        <w:rPr>
          <w:color w:val="000000"/>
          <w:sz w:val="28"/>
          <w:szCs w:val="28"/>
        </w:rPr>
        <w:t>вследствие этого</w:t>
      </w:r>
      <w:proofErr w:type="gramEnd"/>
      <w:r w:rsidRPr="0061253C">
        <w:rPr>
          <w:color w:val="000000"/>
          <w:sz w:val="28"/>
          <w:szCs w:val="28"/>
        </w:rPr>
        <w:t xml:space="preserve"> и на денежную массу в обращении.</w:t>
      </w:r>
    </w:p>
    <w:p w14:paraId="50B9A259" w14:textId="77777777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14:paraId="32C26B3A" w14:textId="77777777" w:rsidR="006F28B5" w:rsidRDefault="006F28B5" w:rsidP="0061253C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58CB735D" w14:textId="77777777" w:rsidR="006F28B5" w:rsidRDefault="006F28B5" w:rsidP="0061253C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0FA8983D" w14:textId="67984CE9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1253C">
        <w:rPr>
          <w:b/>
          <w:bCs/>
          <w:color w:val="000000"/>
          <w:sz w:val="28"/>
          <w:szCs w:val="28"/>
        </w:rPr>
        <w:lastRenderedPageBreak/>
        <w:t>Значение законов:</w:t>
      </w:r>
    </w:p>
    <w:p w14:paraId="51E505D2" w14:textId="77777777" w:rsidR="0061253C" w:rsidRPr="0061253C" w:rsidRDefault="0061253C" w:rsidP="0061253C">
      <w:pPr>
        <w:pStyle w:val="a4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284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Для самих банков определяет законодательные нормы </w:t>
      </w:r>
      <w:proofErr w:type="gramStart"/>
      <w:r w:rsidRPr="0061253C">
        <w:rPr>
          <w:color w:val="000000"/>
          <w:sz w:val="28"/>
          <w:szCs w:val="28"/>
        </w:rPr>
        <w:t>функционирования( ответственность</w:t>
      </w:r>
      <w:proofErr w:type="gramEnd"/>
      <w:r w:rsidRPr="0061253C">
        <w:rPr>
          <w:color w:val="000000"/>
          <w:sz w:val="28"/>
          <w:szCs w:val="28"/>
        </w:rPr>
        <w:t xml:space="preserve"> , контроль, круг операций </w:t>
      </w:r>
      <w:proofErr w:type="spellStart"/>
      <w:r w:rsidRPr="0061253C">
        <w:rPr>
          <w:color w:val="000000"/>
          <w:sz w:val="28"/>
          <w:szCs w:val="28"/>
        </w:rPr>
        <w:t>и.т.д</w:t>
      </w:r>
      <w:proofErr w:type="spellEnd"/>
      <w:r w:rsidRPr="0061253C">
        <w:rPr>
          <w:color w:val="000000"/>
          <w:sz w:val="28"/>
          <w:szCs w:val="28"/>
        </w:rPr>
        <w:t>.)</w:t>
      </w:r>
    </w:p>
    <w:p w14:paraId="5A1D22D4" w14:textId="77777777" w:rsidR="0061253C" w:rsidRPr="0061253C" w:rsidRDefault="0061253C" w:rsidP="0061253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284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Для клиентов </w:t>
      </w:r>
      <w:proofErr w:type="gramStart"/>
      <w:r w:rsidRPr="0061253C">
        <w:rPr>
          <w:color w:val="000000"/>
          <w:sz w:val="28"/>
          <w:szCs w:val="28"/>
        </w:rPr>
        <w:t>( всё</w:t>
      </w:r>
      <w:proofErr w:type="gramEnd"/>
      <w:r w:rsidRPr="0061253C">
        <w:rPr>
          <w:color w:val="000000"/>
          <w:sz w:val="28"/>
          <w:szCs w:val="28"/>
        </w:rPr>
        <w:t xml:space="preserve"> имеет юридическое основание)</w:t>
      </w:r>
    </w:p>
    <w:p w14:paraId="2ACDFB2E" w14:textId="77777777" w:rsidR="0061253C" w:rsidRPr="0061253C" w:rsidRDefault="0061253C" w:rsidP="0061253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284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>Для общего развития народного хозяйства (перераспределение ресурсов)</w:t>
      </w:r>
    </w:p>
    <w:p w14:paraId="3DED1CBB" w14:textId="77777777" w:rsidR="006F28B5" w:rsidRDefault="006F28B5" w:rsidP="0061253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3B29D739" w14:textId="007CB90C" w:rsidR="0061253C" w:rsidRPr="0061253C" w:rsidRDefault="006F28B5" w:rsidP="0061253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Всё б</w:t>
      </w:r>
      <w:r w:rsidR="0061253C" w:rsidRPr="0061253C">
        <w:rPr>
          <w:color w:val="000000"/>
          <w:sz w:val="28"/>
          <w:szCs w:val="28"/>
        </w:rPr>
        <w:t>анковское законодательство условно можно разделить на 3 яруса</w:t>
      </w:r>
    </w:p>
    <w:p w14:paraId="4F32726F" w14:textId="397742C7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1253C">
        <w:rPr>
          <w:b/>
          <w:bCs/>
          <w:color w:val="000000"/>
          <w:sz w:val="28"/>
          <w:szCs w:val="28"/>
        </w:rPr>
        <w:t xml:space="preserve">1 — ярус, </w:t>
      </w:r>
      <w:r w:rsidRPr="0061253C">
        <w:rPr>
          <w:sz w:val="28"/>
          <w:szCs w:val="28"/>
          <w:shd w:val="clear" w:color="auto" w:fill="FFFFFF"/>
        </w:rPr>
        <w:t>который определяет и устанавливает требования к организации банковской деятельности (</w:t>
      </w:r>
      <w:r w:rsidRPr="0061253C">
        <w:rPr>
          <w:color w:val="000000"/>
          <w:sz w:val="28"/>
          <w:szCs w:val="28"/>
        </w:rPr>
        <w:t xml:space="preserve">Законы о банковской </w:t>
      </w:r>
      <w:r w:rsidR="008A18B5">
        <w:rPr>
          <w:color w:val="000000"/>
          <w:sz w:val="28"/>
          <w:szCs w:val="28"/>
        </w:rPr>
        <w:t>деятельности</w:t>
      </w:r>
      <w:r w:rsidRPr="0061253C">
        <w:rPr>
          <w:color w:val="000000"/>
          <w:sz w:val="28"/>
          <w:szCs w:val="28"/>
        </w:rPr>
        <w:t xml:space="preserve">, </w:t>
      </w:r>
      <w:proofErr w:type="gramStart"/>
      <w:r w:rsidRPr="0061253C">
        <w:rPr>
          <w:color w:val="000000"/>
          <w:sz w:val="28"/>
          <w:szCs w:val="28"/>
        </w:rPr>
        <w:t>о  НБ</w:t>
      </w:r>
      <w:proofErr w:type="gramEnd"/>
      <w:r w:rsidRPr="0061253C">
        <w:rPr>
          <w:color w:val="000000"/>
          <w:sz w:val="28"/>
          <w:szCs w:val="28"/>
        </w:rPr>
        <w:t xml:space="preserve"> РК)</w:t>
      </w:r>
    </w:p>
    <w:p w14:paraId="5D5CE629" w14:textId="77777777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1253C">
        <w:rPr>
          <w:b/>
          <w:bCs/>
          <w:color w:val="000000"/>
          <w:sz w:val="28"/>
          <w:szCs w:val="28"/>
        </w:rPr>
        <w:t>2 — ярус</w:t>
      </w:r>
    </w:p>
    <w:p w14:paraId="4FF6AAEE" w14:textId="77777777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 xml:space="preserve">Законы регулирующих параллельно действующих институтов и затрагивающих банковскую деятельность (Законы «О ценных бумагах», «О валютном регулировании </w:t>
      </w:r>
      <w:proofErr w:type="gramStart"/>
      <w:r w:rsidRPr="0061253C">
        <w:rPr>
          <w:color w:val="000000"/>
          <w:sz w:val="28"/>
          <w:szCs w:val="28"/>
        </w:rPr>
        <w:t>и  валютном</w:t>
      </w:r>
      <w:proofErr w:type="gramEnd"/>
      <w:r w:rsidRPr="0061253C">
        <w:rPr>
          <w:color w:val="000000"/>
          <w:sz w:val="28"/>
          <w:szCs w:val="28"/>
        </w:rPr>
        <w:t xml:space="preserve"> контроле» и т.д.)</w:t>
      </w:r>
    </w:p>
    <w:p w14:paraId="450845DA" w14:textId="77777777" w:rsidR="0061253C" w:rsidRPr="0061253C" w:rsidRDefault="0061253C" w:rsidP="0061253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1253C">
        <w:rPr>
          <w:b/>
          <w:bCs/>
          <w:color w:val="000000"/>
          <w:sz w:val="28"/>
          <w:szCs w:val="28"/>
        </w:rPr>
        <w:t>3 — ярус</w:t>
      </w:r>
    </w:p>
    <w:p w14:paraId="7DD15C36" w14:textId="12ED8C03" w:rsidR="0061253C" w:rsidRDefault="0061253C" w:rsidP="0061253C">
      <w:pPr>
        <w:ind w:firstLine="0"/>
        <w:rPr>
          <w:color w:val="000000"/>
          <w:sz w:val="28"/>
          <w:szCs w:val="28"/>
        </w:rPr>
      </w:pPr>
      <w:r w:rsidRPr="0061253C">
        <w:rPr>
          <w:color w:val="000000"/>
          <w:sz w:val="28"/>
          <w:szCs w:val="28"/>
        </w:rPr>
        <w:t>Законы всеобщего действия (Конституция РК, Г</w:t>
      </w:r>
      <w:r w:rsidR="006F28B5">
        <w:rPr>
          <w:color w:val="000000"/>
          <w:sz w:val="28"/>
          <w:szCs w:val="28"/>
        </w:rPr>
        <w:t>ражданский кодекс</w:t>
      </w:r>
      <w:r w:rsidRPr="0061253C">
        <w:rPr>
          <w:color w:val="000000"/>
          <w:sz w:val="28"/>
          <w:szCs w:val="28"/>
        </w:rPr>
        <w:t xml:space="preserve"> РК)</w:t>
      </w:r>
    </w:p>
    <w:p w14:paraId="79307EC3" w14:textId="3E211D3E" w:rsidR="00F818D4" w:rsidRDefault="00F818D4" w:rsidP="0061253C">
      <w:pPr>
        <w:ind w:firstLine="0"/>
        <w:rPr>
          <w:color w:val="000000"/>
          <w:sz w:val="28"/>
          <w:szCs w:val="28"/>
        </w:rPr>
      </w:pPr>
    </w:p>
    <w:p w14:paraId="176B984F" w14:textId="77777777" w:rsidR="006F28B5" w:rsidRDefault="006F28B5" w:rsidP="0061253C">
      <w:pPr>
        <w:ind w:firstLine="0"/>
        <w:rPr>
          <w:color w:val="000000"/>
          <w:sz w:val="28"/>
          <w:szCs w:val="28"/>
        </w:rPr>
      </w:pPr>
    </w:p>
    <w:p w14:paraId="3FF4CAF2" w14:textId="77777777" w:rsidR="00F818D4" w:rsidRDefault="00F818D4" w:rsidP="00F818D4">
      <w:pPr>
        <w:pStyle w:val="a4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sectPr w:rsidR="00F818D4" w:rsidSect="004707C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7470E"/>
    <w:multiLevelType w:val="multilevel"/>
    <w:tmpl w:val="279292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247FB"/>
    <w:multiLevelType w:val="hybridMultilevel"/>
    <w:tmpl w:val="511062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81E7A03"/>
    <w:multiLevelType w:val="hybridMultilevel"/>
    <w:tmpl w:val="EE942798"/>
    <w:lvl w:ilvl="0" w:tplc="36E8DA2A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548037F"/>
    <w:multiLevelType w:val="hybridMultilevel"/>
    <w:tmpl w:val="4CBA0B9E"/>
    <w:lvl w:ilvl="0" w:tplc="EC181BA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F0B60"/>
    <w:multiLevelType w:val="hybridMultilevel"/>
    <w:tmpl w:val="D4E87290"/>
    <w:lvl w:ilvl="0" w:tplc="684228A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80488"/>
    <w:multiLevelType w:val="hybridMultilevel"/>
    <w:tmpl w:val="F8381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E4AA1"/>
    <w:multiLevelType w:val="hybridMultilevel"/>
    <w:tmpl w:val="791CA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E137AB"/>
    <w:multiLevelType w:val="hybridMultilevel"/>
    <w:tmpl w:val="CB1C70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BEF013C"/>
    <w:multiLevelType w:val="hybridMultilevel"/>
    <w:tmpl w:val="1A34AF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0507F8C"/>
    <w:multiLevelType w:val="hybridMultilevel"/>
    <w:tmpl w:val="2BF24CC6"/>
    <w:lvl w:ilvl="0" w:tplc="9D622D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84E65"/>
    <w:multiLevelType w:val="hybridMultilevel"/>
    <w:tmpl w:val="220EFA62"/>
    <w:lvl w:ilvl="0" w:tplc="362EFBCE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23B6310"/>
    <w:multiLevelType w:val="hybridMultilevel"/>
    <w:tmpl w:val="BAD27F9C"/>
    <w:lvl w:ilvl="0" w:tplc="E6B0B1D4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7A64707"/>
    <w:multiLevelType w:val="hybridMultilevel"/>
    <w:tmpl w:val="59D4A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EE03D1"/>
    <w:multiLevelType w:val="multilevel"/>
    <w:tmpl w:val="2592B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1DC565F"/>
    <w:multiLevelType w:val="hybridMultilevel"/>
    <w:tmpl w:val="FCB2E0E0"/>
    <w:lvl w:ilvl="0" w:tplc="8E18D18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2"/>
  </w:num>
  <w:num w:numId="5">
    <w:abstractNumId w:val="11"/>
  </w:num>
  <w:num w:numId="6">
    <w:abstractNumId w:val="8"/>
  </w:num>
  <w:num w:numId="7">
    <w:abstractNumId w:val="9"/>
  </w:num>
  <w:num w:numId="8">
    <w:abstractNumId w:val="12"/>
  </w:num>
  <w:num w:numId="9">
    <w:abstractNumId w:val="6"/>
  </w:num>
  <w:num w:numId="10">
    <w:abstractNumId w:val="7"/>
  </w:num>
  <w:num w:numId="11">
    <w:abstractNumId w:val="14"/>
  </w:num>
  <w:num w:numId="12">
    <w:abstractNumId w:val="1"/>
  </w:num>
  <w:num w:numId="13">
    <w:abstractNumId w:val="0"/>
  </w:num>
  <w:num w:numId="14">
    <w:abstractNumId w:val="13"/>
  </w:num>
  <w:num w:numId="15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6A6D"/>
    <w:rsid w:val="00070C64"/>
    <w:rsid w:val="00095F74"/>
    <w:rsid w:val="00115E3D"/>
    <w:rsid w:val="0019578D"/>
    <w:rsid w:val="001C333C"/>
    <w:rsid w:val="00284383"/>
    <w:rsid w:val="00291C83"/>
    <w:rsid w:val="002B06AB"/>
    <w:rsid w:val="0032352F"/>
    <w:rsid w:val="003413F4"/>
    <w:rsid w:val="003707C1"/>
    <w:rsid w:val="00392732"/>
    <w:rsid w:val="003A7282"/>
    <w:rsid w:val="003E3317"/>
    <w:rsid w:val="00434CBE"/>
    <w:rsid w:val="004575DE"/>
    <w:rsid w:val="004A30E5"/>
    <w:rsid w:val="004C24AE"/>
    <w:rsid w:val="0050242D"/>
    <w:rsid w:val="00525022"/>
    <w:rsid w:val="005403BE"/>
    <w:rsid w:val="00546761"/>
    <w:rsid w:val="0055546E"/>
    <w:rsid w:val="00556185"/>
    <w:rsid w:val="0057176C"/>
    <w:rsid w:val="00585C41"/>
    <w:rsid w:val="005A2F86"/>
    <w:rsid w:val="005A6908"/>
    <w:rsid w:val="005B188B"/>
    <w:rsid w:val="005C349A"/>
    <w:rsid w:val="005F2511"/>
    <w:rsid w:val="0061253C"/>
    <w:rsid w:val="006B203B"/>
    <w:rsid w:val="006F28B5"/>
    <w:rsid w:val="00713AEC"/>
    <w:rsid w:val="007410B0"/>
    <w:rsid w:val="00765730"/>
    <w:rsid w:val="007777E1"/>
    <w:rsid w:val="007A4389"/>
    <w:rsid w:val="007B0720"/>
    <w:rsid w:val="007D380E"/>
    <w:rsid w:val="007D554D"/>
    <w:rsid w:val="00832797"/>
    <w:rsid w:val="00891CA7"/>
    <w:rsid w:val="008A18B5"/>
    <w:rsid w:val="008E64C7"/>
    <w:rsid w:val="00922580"/>
    <w:rsid w:val="0094083A"/>
    <w:rsid w:val="00974A27"/>
    <w:rsid w:val="00986C95"/>
    <w:rsid w:val="009C0497"/>
    <w:rsid w:val="009C172C"/>
    <w:rsid w:val="00A60A12"/>
    <w:rsid w:val="00B05ECF"/>
    <w:rsid w:val="00B51F03"/>
    <w:rsid w:val="00B529E5"/>
    <w:rsid w:val="00B5399E"/>
    <w:rsid w:val="00BE5CA3"/>
    <w:rsid w:val="00C45984"/>
    <w:rsid w:val="00C561CF"/>
    <w:rsid w:val="00D32655"/>
    <w:rsid w:val="00D338A5"/>
    <w:rsid w:val="00D73CFF"/>
    <w:rsid w:val="00D96603"/>
    <w:rsid w:val="00E06A16"/>
    <w:rsid w:val="00E119EB"/>
    <w:rsid w:val="00EB184A"/>
    <w:rsid w:val="00ED0BD2"/>
    <w:rsid w:val="00EE6798"/>
    <w:rsid w:val="00EF6D0A"/>
    <w:rsid w:val="00F04D8D"/>
    <w:rsid w:val="00F06AFA"/>
    <w:rsid w:val="00F2415C"/>
    <w:rsid w:val="00F559C9"/>
    <w:rsid w:val="00F818D4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9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2159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261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662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76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621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6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32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575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001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672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92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57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61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003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786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4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73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947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31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52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0954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42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74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16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08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450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s://forbes.kz/ranking/object/815" TargetMode="External"/><Relationship Id="rId26" Type="http://schemas.openxmlformats.org/officeDocument/2006/relationships/hyperlink" Target="https://forbes.kz/ranking/object/5" TargetMode="External"/><Relationship Id="rId21" Type="http://schemas.openxmlformats.org/officeDocument/2006/relationships/image" Target="media/image8.jpeg"/><Relationship Id="rId34" Type="http://schemas.openxmlformats.org/officeDocument/2006/relationships/hyperlink" Target="https://forbes.kz/ranking/object/9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forbes.kz/ranking/object/15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hyperlink" Target="https://forbes.kz/ranking/object/23" TargetMode="External"/><Relationship Id="rId20" Type="http://schemas.openxmlformats.org/officeDocument/2006/relationships/hyperlink" Target="https://forbes.kz/ranking/object/17" TargetMode="External"/><Relationship Id="rId29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hyperlink" Target="https://forbes.kz/ranking/object/2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s://forbes.kz/ranking/object/4" TargetMode="External"/><Relationship Id="rId32" Type="http://schemas.openxmlformats.org/officeDocument/2006/relationships/hyperlink" Target="https://forbes.kz/ranking/object/12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hyperlink" Target="https://forbes.kz/ranking/object/11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forbes.kz/ranking/object/7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forbes.kz/ranking/object/25" TargetMode="External"/><Relationship Id="rId22" Type="http://schemas.openxmlformats.org/officeDocument/2006/relationships/hyperlink" Target="https://forbes.kz/ranking/object/10" TargetMode="External"/><Relationship Id="rId27" Type="http://schemas.openxmlformats.org/officeDocument/2006/relationships/image" Target="media/image11.jpeg"/><Relationship Id="rId30" Type="http://schemas.openxmlformats.org/officeDocument/2006/relationships/hyperlink" Target="https://forbes.kz/ranking/object/27" TargetMode="External"/><Relationship Id="rId35" Type="http://schemas.openxmlformats.org/officeDocument/2006/relationships/image" Target="media/image15.jpeg"/><Relationship Id="rId8" Type="http://schemas.openxmlformats.org/officeDocument/2006/relationships/hyperlink" Target="https://forbes.kz/ranking/object/8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765EF-03C0-4225-A772-D19DD3F55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2400</Words>
  <Characters>13683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4</cp:revision>
  <cp:lastPrinted>2021-01-08T03:10:00Z</cp:lastPrinted>
  <dcterms:created xsi:type="dcterms:W3CDTF">2021-01-10T06:54:00Z</dcterms:created>
  <dcterms:modified xsi:type="dcterms:W3CDTF">2021-01-12T02:08:00Z</dcterms:modified>
</cp:coreProperties>
</file>